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689" w:rsidRDefault="005D6689" w:rsidP="00202021">
      <w:pPr>
        <w:spacing w:after="0" w:line="240" w:lineRule="auto"/>
        <w:textAlignment w:val="baseline"/>
        <w:outlineLvl w:val="1"/>
        <w:rPr>
          <w:rFonts w:eastAsia="Times New Roman" w:cs="Arial"/>
          <w:b/>
          <w:bCs/>
          <w:color w:val="444444"/>
          <w:szCs w:val="24"/>
          <w:lang w:eastAsia="en-GB"/>
        </w:rPr>
      </w:pPr>
      <w:bookmarkStart w:id="0" w:name="_GoBack"/>
      <w:bookmarkEnd w:id="0"/>
      <w:r w:rsidRPr="00202021">
        <w:rPr>
          <w:rFonts w:eastAsia="Times New Roman" w:cs="Arial"/>
          <w:b/>
          <w:bCs/>
          <w:color w:val="444444"/>
          <w:szCs w:val="24"/>
          <w:lang w:eastAsia="en-GB"/>
        </w:rPr>
        <w:t>Message from North Somerset Council Consultations</w:t>
      </w:r>
    </w:p>
    <w:p w:rsidR="00202021" w:rsidRPr="005D6689" w:rsidRDefault="00202021" w:rsidP="00202021">
      <w:pPr>
        <w:spacing w:after="0" w:line="240" w:lineRule="auto"/>
        <w:jc w:val="center"/>
        <w:textAlignment w:val="baseline"/>
        <w:outlineLvl w:val="1"/>
        <w:rPr>
          <w:rFonts w:eastAsia="Times New Roman" w:cs="Arial"/>
          <w:b/>
          <w:bCs/>
          <w:color w:val="444444"/>
          <w:szCs w:val="24"/>
          <w:lang w:eastAsia="en-GB"/>
        </w:rPr>
      </w:pPr>
    </w:p>
    <w:p w:rsidR="005D6689" w:rsidRDefault="005D6689" w:rsidP="00202021">
      <w:pPr>
        <w:spacing w:after="0" w:line="240" w:lineRule="auto"/>
        <w:textAlignment w:val="baseline"/>
        <w:rPr>
          <w:rFonts w:eastAsia="Times New Roman" w:cs="Arial"/>
          <w:b/>
          <w:bCs/>
          <w:color w:val="444444"/>
          <w:szCs w:val="24"/>
          <w:lang w:eastAsia="en-GB"/>
        </w:rPr>
      </w:pPr>
      <w:r w:rsidRPr="00202021">
        <w:rPr>
          <w:rFonts w:eastAsia="Times New Roman" w:cs="Arial"/>
          <w:b/>
          <w:bCs/>
          <w:color w:val="444444"/>
          <w:szCs w:val="24"/>
          <w:lang w:eastAsia="en-GB"/>
        </w:rPr>
        <w:t>North Somerset Site Allocations Plan Proposed Modifications Consultation</w:t>
      </w:r>
    </w:p>
    <w:p w:rsidR="00202021" w:rsidRPr="005D6689" w:rsidRDefault="00202021" w:rsidP="00202021">
      <w:pPr>
        <w:spacing w:after="0" w:line="240" w:lineRule="auto"/>
        <w:textAlignment w:val="baseline"/>
        <w:rPr>
          <w:rFonts w:eastAsia="Times New Roman" w:cs="Arial"/>
          <w:color w:val="444444"/>
          <w:szCs w:val="24"/>
          <w:lang w:eastAsia="en-GB"/>
        </w:rPr>
      </w:pPr>
    </w:p>
    <w:p w:rsidR="005D6689" w:rsidRDefault="005D6689" w:rsidP="00202021">
      <w:pPr>
        <w:spacing w:after="0" w:line="240" w:lineRule="auto"/>
        <w:textAlignment w:val="baseline"/>
        <w:rPr>
          <w:rFonts w:eastAsia="Times New Roman" w:cs="Arial"/>
          <w:b/>
          <w:bCs/>
          <w:color w:val="444444"/>
          <w:szCs w:val="24"/>
          <w:lang w:eastAsia="en-GB"/>
        </w:rPr>
      </w:pPr>
      <w:r w:rsidRPr="00202021">
        <w:rPr>
          <w:rFonts w:eastAsia="Times New Roman" w:cs="Arial"/>
          <w:b/>
          <w:bCs/>
          <w:color w:val="444444"/>
          <w:szCs w:val="24"/>
          <w:lang w:eastAsia="en-GB"/>
        </w:rPr>
        <w:t>Background</w:t>
      </w:r>
    </w:p>
    <w:p w:rsidR="00202021" w:rsidRPr="005D6689" w:rsidRDefault="00202021" w:rsidP="00202021">
      <w:pPr>
        <w:spacing w:after="0" w:line="240" w:lineRule="auto"/>
        <w:textAlignment w:val="baseline"/>
        <w:rPr>
          <w:rFonts w:eastAsia="Times New Roman" w:cs="Arial"/>
          <w:color w:val="444444"/>
          <w:szCs w:val="24"/>
          <w:lang w:eastAsia="en-GB"/>
        </w:rPr>
      </w:pPr>
    </w:p>
    <w:p w:rsidR="005D6689" w:rsidRDefault="005D6689" w:rsidP="00202021">
      <w:pPr>
        <w:spacing w:after="0" w:line="240" w:lineRule="auto"/>
        <w:textAlignment w:val="baseline"/>
        <w:rPr>
          <w:rFonts w:eastAsia="Times New Roman" w:cs="Arial"/>
          <w:color w:val="444444"/>
          <w:szCs w:val="24"/>
          <w:lang w:eastAsia="en-GB"/>
        </w:rPr>
      </w:pPr>
      <w:r w:rsidRPr="005D6689">
        <w:rPr>
          <w:rFonts w:eastAsia="Times New Roman" w:cs="Arial"/>
          <w:color w:val="444444"/>
          <w:szCs w:val="24"/>
          <w:lang w:eastAsia="en-GB"/>
        </w:rPr>
        <w:t>The Council is preparing its Site Allocations Plan. This is a detailed local plan which identifies the residential, employment and other allocations needed within North Somerset to deliver the Core Strategy over the plan period to 2026.</w:t>
      </w:r>
    </w:p>
    <w:p w:rsidR="00202021" w:rsidRPr="005D6689" w:rsidRDefault="00202021" w:rsidP="00202021">
      <w:pPr>
        <w:spacing w:after="0" w:line="240" w:lineRule="auto"/>
        <w:textAlignment w:val="baseline"/>
        <w:rPr>
          <w:rFonts w:eastAsia="Times New Roman" w:cs="Arial"/>
          <w:color w:val="444444"/>
          <w:szCs w:val="24"/>
          <w:lang w:eastAsia="en-GB"/>
        </w:rPr>
      </w:pPr>
    </w:p>
    <w:p w:rsidR="005D6689" w:rsidRDefault="005D6689" w:rsidP="00202021">
      <w:pPr>
        <w:spacing w:after="0" w:line="240" w:lineRule="auto"/>
        <w:textAlignment w:val="baseline"/>
        <w:rPr>
          <w:rFonts w:eastAsia="Times New Roman" w:cs="Arial"/>
          <w:color w:val="444444"/>
          <w:szCs w:val="24"/>
          <w:lang w:eastAsia="en-GB"/>
        </w:rPr>
      </w:pPr>
      <w:r w:rsidRPr="005D6689">
        <w:rPr>
          <w:rFonts w:eastAsia="Times New Roman" w:cs="Arial"/>
          <w:color w:val="444444"/>
          <w:szCs w:val="24"/>
          <w:lang w:eastAsia="en-GB"/>
        </w:rPr>
        <w:t>The Site Allocations Plan was submitted to the Planning Inspectorate for examination in February 2017. Following the examination hearings held in May 2017, the Inspector concluded that there was uncertainty as to whether the Core Strategy requirement of 20,985 dwellings would be delivered over the plan period, and required the Council to test the provision of additional housing sites.</w:t>
      </w:r>
    </w:p>
    <w:p w:rsidR="00202021" w:rsidRPr="005D6689" w:rsidRDefault="00202021" w:rsidP="00202021">
      <w:pPr>
        <w:spacing w:after="0" w:line="240" w:lineRule="auto"/>
        <w:textAlignment w:val="baseline"/>
        <w:rPr>
          <w:rFonts w:eastAsia="Times New Roman" w:cs="Arial"/>
          <w:color w:val="444444"/>
          <w:szCs w:val="24"/>
          <w:lang w:eastAsia="en-GB"/>
        </w:rPr>
      </w:pPr>
    </w:p>
    <w:p w:rsidR="005D6689" w:rsidRDefault="005D6689" w:rsidP="00202021">
      <w:pPr>
        <w:spacing w:after="0" w:line="240" w:lineRule="auto"/>
        <w:textAlignment w:val="baseline"/>
        <w:rPr>
          <w:rFonts w:eastAsia="Times New Roman" w:cs="Arial"/>
          <w:color w:val="444444"/>
          <w:szCs w:val="24"/>
          <w:lang w:eastAsia="en-GB"/>
        </w:rPr>
      </w:pPr>
      <w:r w:rsidRPr="005D6689">
        <w:rPr>
          <w:rFonts w:eastAsia="Times New Roman" w:cs="Arial"/>
          <w:color w:val="444444"/>
          <w:szCs w:val="24"/>
          <w:lang w:eastAsia="en-GB"/>
        </w:rPr>
        <w:t>This assessment was undertaken over the summer. It considered potential new sites which were both broadly consistent with the Core Strategy spatial strategy and being actively promoted for development. At Executive Committee on 5 September 2017 an additional 22 housing sites comprising 821 additional dwellings were approved for inclusion in the plan to provide additional flexibility and choice and to address the Inspector's concerns about delivery. The conclusions of this assessment were reported to the Inspector who has indicated that the Council should now advertise and consult upon the Proposed Modifications to the Site Allocations Plan.</w:t>
      </w:r>
    </w:p>
    <w:p w:rsidR="00202021" w:rsidRPr="005D6689" w:rsidRDefault="00202021" w:rsidP="00202021">
      <w:pPr>
        <w:spacing w:after="0" w:line="240" w:lineRule="auto"/>
        <w:textAlignment w:val="baseline"/>
        <w:rPr>
          <w:rFonts w:eastAsia="Times New Roman" w:cs="Arial"/>
          <w:color w:val="444444"/>
          <w:szCs w:val="24"/>
          <w:lang w:eastAsia="en-GB"/>
        </w:rPr>
      </w:pPr>
    </w:p>
    <w:p w:rsidR="005D6689" w:rsidRDefault="005D6689" w:rsidP="00202021">
      <w:pPr>
        <w:pStyle w:val="NormalWeb"/>
        <w:spacing w:after="0"/>
        <w:textAlignment w:val="baseline"/>
        <w:rPr>
          <w:rStyle w:val="Strong"/>
          <w:rFonts w:ascii="Arial" w:hAnsi="Arial" w:cs="Arial"/>
          <w:color w:val="444444"/>
        </w:rPr>
      </w:pPr>
      <w:r w:rsidRPr="00202021">
        <w:rPr>
          <w:rStyle w:val="Strong"/>
          <w:rFonts w:ascii="Arial" w:hAnsi="Arial" w:cs="Arial"/>
          <w:color w:val="444444"/>
        </w:rPr>
        <w:t>Proposed modifications consultation</w:t>
      </w:r>
    </w:p>
    <w:p w:rsidR="00202021" w:rsidRPr="00202021" w:rsidRDefault="00202021" w:rsidP="00202021">
      <w:pPr>
        <w:pStyle w:val="NormalWeb"/>
        <w:spacing w:after="0"/>
        <w:textAlignment w:val="baseline"/>
        <w:rPr>
          <w:rFonts w:ascii="Arial" w:hAnsi="Arial" w:cs="Arial"/>
          <w:color w:val="444444"/>
        </w:rPr>
      </w:pPr>
    </w:p>
    <w:p w:rsidR="005D6689" w:rsidRDefault="005D6689" w:rsidP="00202021">
      <w:pPr>
        <w:pStyle w:val="NormalWeb"/>
        <w:spacing w:after="0"/>
        <w:textAlignment w:val="baseline"/>
        <w:rPr>
          <w:rFonts w:ascii="Arial" w:hAnsi="Arial" w:cs="Arial"/>
          <w:color w:val="444444"/>
        </w:rPr>
      </w:pPr>
      <w:r w:rsidRPr="00202021">
        <w:rPr>
          <w:rFonts w:ascii="Arial" w:hAnsi="Arial" w:cs="Arial"/>
          <w:color w:val="444444"/>
        </w:rPr>
        <w:t xml:space="preserve">The Proposed Modifications consultation will take place over six weeks from </w:t>
      </w:r>
      <w:r w:rsidRPr="00202021">
        <w:rPr>
          <w:rStyle w:val="Strong"/>
          <w:rFonts w:ascii="Arial" w:hAnsi="Arial" w:cs="Arial"/>
          <w:color w:val="444444"/>
        </w:rPr>
        <w:t>Monday 18 September to Monday</w:t>
      </w:r>
      <w:r w:rsidRPr="00202021">
        <w:rPr>
          <w:rFonts w:ascii="Arial" w:hAnsi="Arial" w:cs="Arial"/>
          <w:color w:val="444444"/>
        </w:rPr>
        <w:t xml:space="preserve"> </w:t>
      </w:r>
      <w:r w:rsidRPr="00202021">
        <w:rPr>
          <w:rStyle w:val="Strong"/>
          <w:rFonts w:ascii="Arial" w:hAnsi="Arial" w:cs="Arial"/>
          <w:color w:val="444444"/>
        </w:rPr>
        <w:t>30 October 2017</w:t>
      </w:r>
      <w:r w:rsidRPr="00202021">
        <w:rPr>
          <w:rFonts w:ascii="Arial" w:hAnsi="Arial" w:cs="Arial"/>
          <w:color w:val="444444"/>
        </w:rPr>
        <w:t>. This is in relation to all the proposed changes to the plan as originally submitted in February 2017. It therefore includes the additional housing sites as well as other changes which had been identified through the examination process, including a re-write of the employment chapter to combine policies SA 4, 5 and 6 into a single policy, the re-wording of the undesignated green space policy SA 8 to make it more positive and the deletion of a number of the community use allocations. There are also consequential changes to the emerging Policies Map.</w:t>
      </w:r>
    </w:p>
    <w:p w:rsidR="00202021" w:rsidRPr="00202021" w:rsidRDefault="00202021" w:rsidP="00202021">
      <w:pPr>
        <w:pStyle w:val="NormalWeb"/>
        <w:spacing w:after="0"/>
        <w:textAlignment w:val="baseline"/>
        <w:rPr>
          <w:rFonts w:ascii="Arial" w:hAnsi="Arial" w:cs="Arial"/>
          <w:color w:val="444444"/>
        </w:rPr>
      </w:pPr>
    </w:p>
    <w:p w:rsidR="005D6689" w:rsidRDefault="005D6689" w:rsidP="00202021">
      <w:pPr>
        <w:pStyle w:val="NormalWeb"/>
        <w:spacing w:after="0"/>
        <w:textAlignment w:val="baseline"/>
        <w:rPr>
          <w:rFonts w:ascii="Arial" w:hAnsi="Arial" w:cs="Arial"/>
          <w:color w:val="444444"/>
        </w:rPr>
      </w:pPr>
      <w:r w:rsidRPr="00202021">
        <w:rPr>
          <w:rFonts w:ascii="Arial" w:hAnsi="Arial" w:cs="Arial"/>
          <w:color w:val="444444"/>
        </w:rPr>
        <w:t>All representations received will be submitted to the Inspector who will consider the responses before issuing her final Report, following which the plan would be formally adopted by the Council.</w:t>
      </w:r>
    </w:p>
    <w:p w:rsidR="00202021" w:rsidRPr="00202021" w:rsidRDefault="00202021" w:rsidP="00202021">
      <w:pPr>
        <w:pStyle w:val="NormalWeb"/>
        <w:spacing w:after="0"/>
        <w:textAlignment w:val="baseline"/>
        <w:rPr>
          <w:rFonts w:ascii="Arial" w:hAnsi="Arial" w:cs="Arial"/>
          <w:color w:val="444444"/>
        </w:rPr>
      </w:pPr>
    </w:p>
    <w:p w:rsidR="005D6689" w:rsidRDefault="005D6689" w:rsidP="00202021">
      <w:pPr>
        <w:pStyle w:val="NormalWeb"/>
        <w:spacing w:after="0"/>
        <w:textAlignment w:val="baseline"/>
        <w:rPr>
          <w:rFonts w:ascii="Arial" w:hAnsi="Arial" w:cs="Arial"/>
          <w:color w:val="444444"/>
        </w:rPr>
      </w:pPr>
      <w:r w:rsidRPr="00202021">
        <w:rPr>
          <w:rFonts w:ascii="Arial" w:hAnsi="Arial" w:cs="Arial"/>
          <w:color w:val="444444"/>
        </w:rPr>
        <w:t xml:space="preserve">Further details on the Site Allocations Plan examination process can be found on our </w:t>
      </w:r>
      <w:hyperlink r:id="rId4" w:history="1">
        <w:r w:rsidRPr="00202021">
          <w:rPr>
            <w:rStyle w:val="Hyperlink"/>
            <w:rFonts w:ascii="Arial" w:hAnsi="Arial" w:cs="Arial"/>
          </w:rPr>
          <w:t>website</w:t>
        </w:r>
      </w:hyperlink>
      <w:r w:rsidRPr="00202021">
        <w:rPr>
          <w:rFonts w:ascii="Arial" w:hAnsi="Arial" w:cs="Arial"/>
          <w:color w:val="444444"/>
        </w:rPr>
        <w:t>.</w:t>
      </w:r>
    </w:p>
    <w:p w:rsidR="00202021" w:rsidRPr="00202021" w:rsidRDefault="00202021" w:rsidP="00202021">
      <w:pPr>
        <w:pStyle w:val="NormalWeb"/>
        <w:spacing w:after="0"/>
        <w:textAlignment w:val="baseline"/>
        <w:rPr>
          <w:rFonts w:ascii="Arial" w:hAnsi="Arial" w:cs="Arial"/>
          <w:color w:val="444444"/>
        </w:rPr>
      </w:pPr>
    </w:p>
    <w:p w:rsidR="005D6689" w:rsidRDefault="005D6689" w:rsidP="00202021">
      <w:pPr>
        <w:pStyle w:val="NormalWeb"/>
        <w:spacing w:after="0"/>
        <w:textAlignment w:val="baseline"/>
        <w:rPr>
          <w:rFonts w:ascii="Arial" w:hAnsi="Arial" w:cs="Arial"/>
          <w:color w:val="444444"/>
        </w:rPr>
      </w:pPr>
      <w:r w:rsidRPr="00202021">
        <w:rPr>
          <w:rFonts w:ascii="Arial" w:hAnsi="Arial" w:cs="Arial"/>
          <w:color w:val="444444"/>
        </w:rPr>
        <w:t xml:space="preserve">The Proposed Modifications consultation documents can be found on our </w:t>
      </w:r>
      <w:hyperlink r:id="rId5" w:history="1">
        <w:r w:rsidRPr="00202021">
          <w:rPr>
            <w:rStyle w:val="Hyperlink"/>
            <w:rFonts w:ascii="Arial" w:hAnsi="Arial" w:cs="Arial"/>
          </w:rPr>
          <w:t>consultation website</w:t>
        </w:r>
      </w:hyperlink>
      <w:r w:rsidRPr="00202021">
        <w:rPr>
          <w:rFonts w:ascii="Arial" w:hAnsi="Arial" w:cs="Arial"/>
          <w:color w:val="444444"/>
        </w:rPr>
        <w:t>.</w:t>
      </w:r>
    </w:p>
    <w:p w:rsidR="00202021" w:rsidRPr="00202021" w:rsidRDefault="00202021" w:rsidP="00202021">
      <w:pPr>
        <w:pStyle w:val="NormalWeb"/>
        <w:spacing w:after="0"/>
        <w:textAlignment w:val="baseline"/>
        <w:rPr>
          <w:rFonts w:ascii="Arial" w:hAnsi="Arial" w:cs="Arial"/>
          <w:color w:val="444444"/>
        </w:rPr>
      </w:pPr>
    </w:p>
    <w:p w:rsidR="00202021" w:rsidRDefault="00202021" w:rsidP="00202021">
      <w:pPr>
        <w:pStyle w:val="NormalWeb"/>
        <w:spacing w:after="0"/>
        <w:textAlignment w:val="baseline"/>
        <w:rPr>
          <w:rStyle w:val="Strong"/>
          <w:rFonts w:ascii="Arial" w:hAnsi="Arial" w:cs="Arial"/>
          <w:color w:val="444444"/>
        </w:rPr>
      </w:pPr>
    </w:p>
    <w:p w:rsidR="00202021" w:rsidRDefault="00202021" w:rsidP="00202021">
      <w:pPr>
        <w:pStyle w:val="NormalWeb"/>
        <w:spacing w:after="0"/>
        <w:textAlignment w:val="baseline"/>
        <w:rPr>
          <w:rStyle w:val="Strong"/>
          <w:rFonts w:ascii="Arial" w:hAnsi="Arial" w:cs="Arial"/>
          <w:color w:val="444444"/>
        </w:rPr>
      </w:pPr>
    </w:p>
    <w:p w:rsidR="00202021" w:rsidRDefault="00202021" w:rsidP="00202021">
      <w:pPr>
        <w:pStyle w:val="NormalWeb"/>
        <w:spacing w:after="0"/>
        <w:textAlignment w:val="baseline"/>
        <w:rPr>
          <w:rStyle w:val="Strong"/>
          <w:rFonts w:ascii="Arial" w:hAnsi="Arial" w:cs="Arial"/>
          <w:color w:val="444444"/>
        </w:rPr>
      </w:pPr>
    </w:p>
    <w:p w:rsidR="005D6689" w:rsidRPr="00202021" w:rsidRDefault="005D6689" w:rsidP="00202021">
      <w:pPr>
        <w:pStyle w:val="NormalWeb"/>
        <w:spacing w:after="0"/>
        <w:textAlignment w:val="baseline"/>
        <w:rPr>
          <w:rFonts w:ascii="Arial" w:hAnsi="Arial" w:cs="Arial"/>
          <w:color w:val="444444"/>
        </w:rPr>
      </w:pPr>
      <w:r w:rsidRPr="00202021">
        <w:rPr>
          <w:rStyle w:val="Strong"/>
          <w:rFonts w:ascii="Arial" w:hAnsi="Arial" w:cs="Arial"/>
          <w:color w:val="444444"/>
        </w:rPr>
        <w:lastRenderedPageBreak/>
        <w:t>How to comment</w:t>
      </w:r>
    </w:p>
    <w:p w:rsidR="005D6689" w:rsidRPr="00202021" w:rsidRDefault="005D6689" w:rsidP="00202021">
      <w:pPr>
        <w:spacing w:after="0" w:line="240" w:lineRule="auto"/>
        <w:textAlignment w:val="baseline"/>
        <w:rPr>
          <w:rFonts w:eastAsia="Times New Roman" w:cs="Arial"/>
          <w:b/>
          <w:bCs/>
          <w:color w:val="444444"/>
          <w:szCs w:val="24"/>
          <w:lang w:eastAsia="en-GB"/>
        </w:rPr>
      </w:pPr>
    </w:p>
    <w:p w:rsidR="005D6689" w:rsidRDefault="005D6689" w:rsidP="00202021">
      <w:pPr>
        <w:pStyle w:val="NormalWeb"/>
        <w:spacing w:after="0"/>
        <w:textAlignment w:val="baseline"/>
        <w:rPr>
          <w:rFonts w:ascii="Arial" w:hAnsi="Arial" w:cs="Arial"/>
          <w:color w:val="444444"/>
        </w:rPr>
      </w:pPr>
      <w:r w:rsidRPr="00202021">
        <w:rPr>
          <w:rFonts w:ascii="Arial" w:hAnsi="Arial" w:cs="Arial"/>
          <w:color w:val="444444"/>
        </w:rPr>
        <w:t xml:space="preserve">All of the consultation documents are available </w:t>
      </w:r>
      <w:hyperlink r:id="rId6" w:history="1">
        <w:r w:rsidRPr="00202021">
          <w:rPr>
            <w:rStyle w:val="Hyperlink"/>
            <w:rFonts w:ascii="Arial" w:hAnsi="Arial" w:cs="Arial"/>
          </w:rPr>
          <w:t>online</w:t>
        </w:r>
      </w:hyperlink>
      <w:r w:rsidRPr="00202021">
        <w:rPr>
          <w:rFonts w:ascii="Arial" w:hAnsi="Arial" w:cs="Arial"/>
          <w:color w:val="444444"/>
        </w:rPr>
        <w:t xml:space="preserve"> or paper copies of the modifications are available to view during normal office hours at the council offices at the Town Hall, Walliscote Grove Road, Weston-super-Mare, BS23 1UJ and Castlewood, Tickenham Road, Clevedon, BS21 6FW.</w:t>
      </w:r>
    </w:p>
    <w:p w:rsidR="00202021" w:rsidRPr="00202021" w:rsidRDefault="00202021" w:rsidP="00202021">
      <w:pPr>
        <w:pStyle w:val="NormalWeb"/>
        <w:spacing w:after="0"/>
        <w:textAlignment w:val="baseline"/>
        <w:rPr>
          <w:rFonts w:ascii="Arial" w:hAnsi="Arial" w:cs="Arial"/>
          <w:color w:val="444444"/>
        </w:rPr>
      </w:pPr>
    </w:p>
    <w:p w:rsidR="005D6689" w:rsidRDefault="005D6689" w:rsidP="00202021">
      <w:pPr>
        <w:pStyle w:val="NormalWeb"/>
        <w:spacing w:after="0"/>
        <w:textAlignment w:val="baseline"/>
        <w:rPr>
          <w:rFonts w:ascii="Arial" w:hAnsi="Arial" w:cs="Arial"/>
          <w:color w:val="444444"/>
        </w:rPr>
      </w:pPr>
      <w:r w:rsidRPr="00202021">
        <w:rPr>
          <w:rFonts w:ascii="Arial" w:hAnsi="Arial" w:cs="Arial"/>
          <w:color w:val="444444"/>
        </w:rPr>
        <w:t xml:space="preserve">The easiest way to respond to the consultation is to use our </w:t>
      </w:r>
      <w:hyperlink r:id="rId7" w:history="1">
        <w:r w:rsidRPr="00202021">
          <w:rPr>
            <w:rStyle w:val="Hyperlink"/>
            <w:rFonts w:ascii="Arial" w:hAnsi="Arial" w:cs="Arial"/>
          </w:rPr>
          <w:t>online system</w:t>
        </w:r>
      </w:hyperlink>
      <w:r w:rsidRPr="00202021">
        <w:rPr>
          <w:rFonts w:ascii="Arial" w:hAnsi="Arial" w:cs="Arial"/>
          <w:color w:val="444444"/>
        </w:rPr>
        <w:t>, you can then register your comments against specific modifications.</w:t>
      </w:r>
    </w:p>
    <w:p w:rsidR="00202021" w:rsidRPr="00202021" w:rsidRDefault="00202021" w:rsidP="00202021">
      <w:pPr>
        <w:pStyle w:val="NormalWeb"/>
        <w:spacing w:after="0"/>
        <w:textAlignment w:val="baseline"/>
        <w:rPr>
          <w:rFonts w:ascii="Arial" w:hAnsi="Arial" w:cs="Arial"/>
          <w:color w:val="444444"/>
        </w:rPr>
      </w:pPr>
    </w:p>
    <w:p w:rsidR="005D6689" w:rsidRDefault="005D6689" w:rsidP="00202021">
      <w:pPr>
        <w:pStyle w:val="NormalWeb"/>
        <w:spacing w:after="0"/>
        <w:textAlignment w:val="baseline"/>
        <w:rPr>
          <w:rFonts w:ascii="Arial" w:hAnsi="Arial" w:cs="Arial"/>
          <w:color w:val="444444"/>
        </w:rPr>
      </w:pPr>
      <w:r w:rsidRPr="00202021">
        <w:rPr>
          <w:rFonts w:ascii="Arial" w:hAnsi="Arial" w:cs="Arial"/>
          <w:color w:val="444444"/>
        </w:rPr>
        <w:t xml:space="preserve">If you are unable to use the online system, please email your comments to </w:t>
      </w:r>
      <w:hyperlink r:id="rId8" w:history="1">
        <w:r w:rsidRPr="00202021">
          <w:rPr>
            <w:rStyle w:val="Hyperlink"/>
            <w:rFonts w:ascii="Arial" w:hAnsi="Arial" w:cs="Arial"/>
          </w:rPr>
          <w:t>planning.policy@n-somerset. gov.uk</w:t>
        </w:r>
      </w:hyperlink>
      <w:r w:rsidRPr="00202021">
        <w:rPr>
          <w:rFonts w:ascii="Arial" w:hAnsi="Arial" w:cs="Arial"/>
          <w:color w:val="444444"/>
        </w:rPr>
        <w:t xml:space="preserve"> or send them in writing to Planning Policy Team, Post Point 15, North Somerset Council, Town Hall, Weston-super-Mare, BS23 1UJ.</w:t>
      </w:r>
    </w:p>
    <w:p w:rsidR="00202021" w:rsidRPr="00202021" w:rsidRDefault="00202021" w:rsidP="00202021">
      <w:pPr>
        <w:pStyle w:val="NormalWeb"/>
        <w:spacing w:after="0"/>
        <w:textAlignment w:val="baseline"/>
        <w:rPr>
          <w:rFonts w:ascii="Arial" w:hAnsi="Arial" w:cs="Arial"/>
          <w:color w:val="444444"/>
        </w:rPr>
      </w:pPr>
    </w:p>
    <w:p w:rsidR="005D6689" w:rsidRDefault="005D6689" w:rsidP="00202021">
      <w:pPr>
        <w:pStyle w:val="NormalWeb"/>
        <w:spacing w:after="0"/>
        <w:textAlignment w:val="baseline"/>
        <w:rPr>
          <w:rStyle w:val="Strong"/>
          <w:rFonts w:ascii="Arial" w:hAnsi="Arial" w:cs="Arial"/>
          <w:color w:val="444444"/>
        </w:rPr>
      </w:pPr>
      <w:r w:rsidRPr="00202021">
        <w:rPr>
          <w:rStyle w:val="Strong"/>
          <w:rFonts w:ascii="Arial" w:hAnsi="Arial" w:cs="Arial"/>
          <w:color w:val="444444"/>
        </w:rPr>
        <w:t>Comments must be received no later than 11.59pm on Monday 30 October 2017.</w:t>
      </w:r>
    </w:p>
    <w:p w:rsidR="00202021" w:rsidRPr="00202021" w:rsidRDefault="00202021" w:rsidP="00202021">
      <w:pPr>
        <w:pStyle w:val="NormalWeb"/>
        <w:spacing w:after="0"/>
        <w:textAlignment w:val="baseline"/>
        <w:rPr>
          <w:rFonts w:ascii="Arial" w:hAnsi="Arial" w:cs="Arial"/>
          <w:color w:val="444444"/>
        </w:rPr>
      </w:pPr>
    </w:p>
    <w:p w:rsidR="005D6689" w:rsidRDefault="005D6689" w:rsidP="00202021">
      <w:pPr>
        <w:pStyle w:val="NormalWeb"/>
        <w:spacing w:after="0"/>
        <w:textAlignment w:val="baseline"/>
        <w:rPr>
          <w:rFonts w:ascii="Arial" w:hAnsi="Arial" w:cs="Arial"/>
          <w:color w:val="444444"/>
        </w:rPr>
      </w:pPr>
      <w:r w:rsidRPr="00202021">
        <w:rPr>
          <w:rFonts w:ascii="Arial" w:hAnsi="Arial" w:cs="Arial"/>
          <w:color w:val="444444"/>
        </w:rPr>
        <w:t>Your comments will be published on our online system. We cannot take anonymous comments into account, you must therefore provide us with your name and contact details. All of the details you provide us with will be displayed publicly. By sending us your comments you confirm that you agree to this process and our terms and conditions as displayed on our consultation webpage.</w:t>
      </w:r>
    </w:p>
    <w:p w:rsidR="00202021" w:rsidRPr="00202021" w:rsidRDefault="00202021" w:rsidP="00202021">
      <w:pPr>
        <w:pStyle w:val="NormalWeb"/>
        <w:spacing w:after="0"/>
        <w:textAlignment w:val="baseline"/>
        <w:rPr>
          <w:rFonts w:ascii="Arial" w:hAnsi="Arial" w:cs="Arial"/>
          <w:color w:val="444444"/>
        </w:rPr>
      </w:pPr>
    </w:p>
    <w:p w:rsidR="005D6689" w:rsidRPr="00202021" w:rsidRDefault="005D6689" w:rsidP="00202021">
      <w:pPr>
        <w:pStyle w:val="NormalWeb"/>
        <w:spacing w:after="0"/>
        <w:textAlignment w:val="baseline"/>
        <w:rPr>
          <w:rFonts w:ascii="Arial" w:hAnsi="Arial" w:cs="Arial"/>
          <w:color w:val="444444"/>
        </w:rPr>
      </w:pPr>
      <w:r w:rsidRPr="00202021">
        <w:rPr>
          <w:rStyle w:val="Strong"/>
          <w:rFonts w:ascii="Arial" w:hAnsi="Arial" w:cs="Arial"/>
          <w:color w:val="444444"/>
        </w:rPr>
        <w:t>Planning Policy Team</w:t>
      </w:r>
      <w:r w:rsidRPr="00202021">
        <w:rPr>
          <w:rFonts w:ascii="Arial" w:hAnsi="Arial" w:cs="Arial"/>
          <w:color w:val="444444"/>
        </w:rPr>
        <w:t xml:space="preserve"> </w:t>
      </w:r>
      <w:r w:rsidRPr="00202021">
        <w:rPr>
          <w:rStyle w:val="Strong"/>
          <w:rFonts w:ascii="Arial" w:hAnsi="Arial" w:cs="Arial"/>
          <w:color w:val="444444"/>
        </w:rPr>
        <w:t>North Somerset Council</w:t>
      </w:r>
    </w:p>
    <w:p w:rsidR="00FC5C50" w:rsidRPr="00202021" w:rsidRDefault="00FC5C50" w:rsidP="00202021">
      <w:pPr>
        <w:spacing w:after="0"/>
        <w:rPr>
          <w:rFonts w:cs="Arial"/>
          <w:szCs w:val="24"/>
        </w:rPr>
      </w:pPr>
    </w:p>
    <w:sectPr w:rsidR="00FC5C50" w:rsidRPr="00202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89"/>
    <w:rsid w:val="00202021"/>
    <w:rsid w:val="005D6689"/>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EA75"/>
  <w15:chartTrackingRefBased/>
  <w15:docId w15:val="{4EA5CA42-8D6C-4988-B2D0-1D0746D4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D6689"/>
    <w:pPr>
      <w:spacing w:before="360" w:after="360" w:line="240" w:lineRule="auto"/>
      <w:outlineLvl w:val="1"/>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689"/>
    <w:rPr>
      <w:color w:val="21759B"/>
      <w:u w:val="single"/>
    </w:rPr>
  </w:style>
  <w:style w:type="character" w:styleId="Strong">
    <w:name w:val="Strong"/>
    <w:basedOn w:val="DefaultParagraphFont"/>
    <w:uiPriority w:val="22"/>
    <w:qFormat/>
    <w:rsid w:val="005D6689"/>
    <w:rPr>
      <w:b/>
      <w:bCs/>
    </w:rPr>
  </w:style>
  <w:style w:type="paragraph" w:styleId="NormalWeb">
    <w:name w:val="Normal (Web)"/>
    <w:basedOn w:val="Normal"/>
    <w:uiPriority w:val="99"/>
    <w:semiHidden/>
    <w:unhideWhenUsed/>
    <w:rsid w:val="005D6689"/>
    <w:pPr>
      <w:spacing w:after="360"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5D668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3600">
      <w:bodyDiv w:val="1"/>
      <w:marLeft w:val="150"/>
      <w:marRight w:val="150"/>
      <w:marTop w:val="135"/>
      <w:marBottom w:val="135"/>
      <w:divBdr>
        <w:top w:val="none" w:sz="0" w:space="0" w:color="auto"/>
        <w:left w:val="none" w:sz="0" w:space="0" w:color="auto"/>
        <w:bottom w:val="none" w:sz="0" w:space="0" w:color="auto"/>
        <w:right w:val="none" w:sz="0" w:space="0" w:color="auto"/>
      </w:divBdr>
    </w:div>
    <w:div w:id="638415514">
      <w:bodyDiv w:val="1"/>
      <w:marLeft w:val="150"/>
      <w:marRight w:val="150"/>
      <w:marTop w:val="135"/>
      <w:marBottom w:val="135"/>
      <w:divBdr>
        <w:top w:val="none" w:sz="0" w:space="0" w:color="auto"/>
        <w:left w:val="none" w:sz="0" w:space="0" w:color="auto"/>
        <w:bottom w:val="none" w:sz="0" w:space="0" w:color="auto"/>
        <w:right w:val="none" w:sz="0" w:space="0" w:color="auto"/>
      </w:divBdr>
    </w:div>
    <w:div w:id="153230271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map://margaretkemp234%40btinternet%2Ecom@mail.btinternet.com:993/fetch%3EUID%3E/INBOX%3E9513" TargetMode="External"/><Relationship Id="rId3" Type="http://schemas.openxmlformats.org/officeDocument/2006/relationships/webSettings" Target="webSettings.xml"/><Relationship Id="rId7" Type="http://schemas.openxmlformats.org/officeDocument/2006/relationships/hyperlink" Target="http://consult-ldf.n-somerset.gov.uk/consult.ti/SiteAllocMainMods/consultation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ldf.n-somerset.gov.uk/consult.ti/SiteAllocMainMods/consultationHome" TargetMode="External"/><Relationship Id="rId5" Type="http://schemas.openxmlformats.org/officeDocument/2006/relationships/hyperlink" Target="http://consult-ldf.n-somerset.gov.uk/consult.ti/SiteAllocMainMods/consultationHome" TargetMode="External"/><Relationship Id="rId10" Type="http://schemas.openxmlformats.org/officeDocument/2006/relationships/theme" Target="theme/theme1.xml"/><Relationship Id="rId4" Type="http://schemas.openxmlformats.org/officeDocument/2006/relationships/hyperlink" Target="http://www.n-somerset.gov.uk/my-services/planning-building-control/planningpolicy/sites-policies-development-plan-document/sites-policies-plan-part-2-site-allocations-plan-examin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2017-10-07T08:47:00Z</dcterms:created>
  <dcterms:modified xsi:type="dcterms:W3CDTF">2017-10-07T08:50:00Z</dcterms:modified>
</cp:coreProperties>
</file>