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C3D67" w14:textId="7C1440D7" w:rsidR="00F92F0D" w:rsidRDefault="009D6736" w:rsidP="00F92F0D">
      <w:pPr>
        <w:rPr>
          <w:rFonts w:ascii="Arial" w:hAnsi="Arial" w:cs="Arial"/>
          <w:b/>
          <w:sz w:val="24"/>
          <w:szCs w:val="24"/>
        </w:rPr>
      </w:pPr>
      <w:r>
        <w:rPr>
          <w:rFonts w:ascii="Arial" w:hAnsi="Arial" w:cs="Arial"/>
          <w:b/>
          <w:sz w:val="24"/>
          <w:szCs w:val="24"/>
        </w:rPr>
        <w:t>Dear Member</w:t>
      </w:r>
      <w:r w:rsidR="003E5C82">
        <w:rPr>
          <w:rFonts w:ascii="Arial" w:hAnsi="Arial" w:cs="Arial"/>
          <w:b/>
          <w:sz w:val="24"/>
          <w:szCs w:val="24"/>
        </w:rPr>
        <w:tab/>
      </w:r>
    </w:p>
    <w:p w14:paraId="6328EF83" w14:textId="3B69A098" w:rsidR="009D6736" w:rsidRDefault="009D6736" w:rsidP="00F92F0D">
      <w:pPr>
        <w:rPr>
          <w:rFonts w:ascii="Arial" w:hAnsi="Arial" w:cs="Arial"/>
          <w:sz w:val="24"/>
          <w:szCs w:val="24"/>
        </w:rPr>
      </w:pPr>
      <w:r>
        <w:rPr>
          <w:rFonts w:ascii="Arial" w:hAnsi="Arial" w:cs="Arial"/>
          <w:sz w:val="24"/>
          <w:szCs w:val="24"/>
        </w:rPr>
        <w:t>After a period of relative peace, apart from the changes to Station Road, we need to remind members of the ongoing proposal to put 700 houses on Grove Farm to the West of Backwell</w:t>
      </w:r>
      <w:r w:rsidR="009912A1">
        <w:rPr>
          <w:rFonts w:ascii="Arial" w:hAnsi="Arial" w:cs="Arial"/>
          <w:sz w:val="24"/>
          <w:szCs w:val="24"/>
        </w:rPr>
        <w:t>, along with some new roads</w:t>
      </w:r>
      <w:r w:rsidR="00A726E8">
        <w:rPr>
          <w:rFonts w:ascii="Arial" w:hAnsi="Arial" w:cs="Arial"/>
          <w:sz w:val="24"/>
          <w:szCs w:val="24"/>
        </w:rPr>
        <w:t xml:space="preserve"> to help achieve this</w:t>
      </w:r>
      <w:r>
        <w:rPr>
          <w:rFonts w:ascii="Arial" w:hAnsi="Arial" w:cs="Arial"/>
          <w:sz w:val="24"/>
          <w:szCs w:val="24"/>
        </w:rPr>
        <w:t>. This bulletin attempts to summarise where we are with the hundreds of pages produced to explain this. There are 2 separate but linked strands to this planning process.</w:t>
      </w:r>
    </w:p>
    <w:p w14:paraId="1CE2F66F" w14:textId="33A49383" w:rsidR="00EC3EB5" w:rsidRDefault="009D6736" w:rsidP="00F92F0D">
      <w:pPr>
        <w:rPr>
          <w:rFonts w:ascii="Arial" w:hAnsi="Arial" w:cs="Arial"/>
          <w:b/>
          <w:sz w:val="24"/>
          <w:szCs w:val="24"/>
        </w:rPr>
      </w:pPr>
      <w:r>
        <w:rPr>
          <w:rFonts w:ascii="Arial" w:hAnsi="Arial" w:cs="Arial"/>
          <w:sz w:val="24"/>
          <w:szCs w:val="24"/>
        </w:rPr>
        <w:t xml:space="preserve">One is the </w:t>
      </w:r>
      <w:bookmarkStart w:id="0" w:name="_Hlk528772304"/>
      <w:r w:rsidR="00F92F0D" w:rsidRPr="006E21D3">
        <w:rPr>
          <w:rFonts w:ascii="Arial" w:hAnsi="Arial" w:cs="Arial"/>
          <w:b/>
          <w:sz w:val="24"/>
          <w:szCs w:val="24"/>
        </w:rPr>
        <w:t>Joint Spatial Plan (JSP)</w:t>
      </w:r>
      <w:r w:rsidR="00347BBD" w:rsidRPr="00347BBD">
        <w:rPr>
          <w:rFonts w:ascii="Arial" w:hAnsi="Arial" w:cs="Arial"/>
          <w:sz w:val="24"/>
          <w:szCs w:val="24"/>
        </w:rPr>
        <w:t>.</w:t>
      </w:r>
      <w:r w:rsidR="00F92F0D" w:rsidRPr="00347BBD">
        <w:rPr>
          <w:rFonts w:ascii="Arial" w:hAnsi="Arial" w:cs="Arial"/>
          <w:sz w:val="24"/>
          <w:szCs w:val="24"/>
        </w:rPr>
        <w:t xml:space="preserve"> </w:t>
      </w:r>
      <w:bookmarkEnd w:id="0"/>
      <w:r w:rsidR="00F92F0D" w:rsidRPr="006E21D3">
        <w:rPr>
          <w:rFonts w:ascii="Arial" w:hAnsi="Arial" w:cs="Arial"/>
          <w:sz w:val="24"/>
          <w:szCs w:val="24"/>
        </w:rPr>
        <w:t>This is the proposal which has been created by the 4 councils (Bristol City, Bath and North-East Somerset, South Gloucestershire and North Somerset (NSC)</w:t>
      </w:r>
      <w:r w:rsidR="00F92F0D">
        <w:rPr>
          <w:rFonts w:ascii="Arial" w:hAnsi="Arial" w:cs="Arial"/>
          <w:sz w:val="24"/>
          <w:szCs w:val="24"/>
        </w:rPr>
        <w:t>)</w:t>
      </w:r>
      <w:r w:rsidR="00F92F0D" w:rsidRPr="006E21D3">
        <w:rPr>
          <w:rFonts w:ascii="Arial" w:hAnsi="Arial" w:cs="Arial"/>
          <w:sz w:val="24"/>
          <w:szCs w:val="24"/>
        </w:rPr>
        <w:t xml:space="preserve"> known as “West of England”.</w:t>
      </w:r>
      <w:r w:rsidR="00705EA5">
        <w:rPr>
          <w:rFonts w:ascii="Arial" w:hAnsi="Arial" w:cs="Arial"/>
          <w:sz w:val="24"/>
          <w:szCs w:val="24"/>
        </w:rPr>
        <w:t xml:space="preserve"> </w:t>
      </w:r>
      <w:r w:rsidR="00F92F0D" w:rsidRPr="006E21D3">
        <w:rPr>
          <w:rFonts w:ascii="Arial" w:hAnsi="Arial" w:cs="Arial"/>
          <w:sz w:val="24"/>
          <w:szCs w:val="24"/>
        </w:rPr>
        <w:t xml:space="preserve">The JSP allocates housing across the area up to 2036. </w:t>
      </w:r>
      <w:r>
        <w:rPr>
          <w:rFonts w:ascii="Arial" w:hAnsi="Arial" w:cs="Arial"/>
          <w:sz w:val="24"/>
          <w:szCs w:val="24"/>
        </w:rPr>
        <w:t xml:space="preserve">The other is the </w:t>
      </w:r>
      <w:r w:rsidR="00EC3EB5" w:rsidRPr="00EC3EB5">
        <w:rPr>
          <w:rFonts w:ascii="Arial" w:hAnsi="Arial" w:cs="Arial"/>
          <w:b/>
          <w:sz w:val="24"/>
          <w:szCs w:val="24"/>
        </w:rPr>
        <w:t>North Somerset Local Plan (2036),</w:t>
      </w:r>
      <w:r w:rsidR="00EC3EB5">
        <w:rPr>
          <w:rFonts w:ascii="Arial" w:hAnsi="Arial" w:cs="Arial"/>
          <w:sz w:val="24"/>
          <w:szCs w:val="24"/>
        </w:rPr>
        <w:t xml:space="preserve"> which has reached the stage of what it calls </w:t>
      </w:r>
      <w:r w:rsidR="00F738B4">
        <w:rPr>
          <w:rFonts w:ascii="Arial" w:hAnsi="Arial" w:cs="Arial"/>
          <w:sz w:val="24"/>
          <w:szCs w:val="24"/>
        </w:rPr>
        <w:t>an “</w:t>
      </w:r>
      <w:r w:rsidR="00EC3EB5" w:rsidRPr="00EC3EB5">
        <w:rPr>
          <w:rFonts w:ascii="Arial" w:hAnsi="Arial" w:cs="Arial"/>
          <w:b/>
          <w:sz w:val="24"/>
          <w:szCs w:val="24"/>
        </w:rPr>
        <w:t>Issues and Options Document”</w:t>
      </w:r>
      <w:r w:rsidR="00EC3EB5">
        <w:rPr>
          <w:rFonts w:ascii="Arial" w:hAnsi="Arial" w:cs="Arial"/>
          <w:b/>
          <w:sz w:val="24"/>
          <w:szCs w:val="24"/>
        </w:rPr>
        <w:t>.</w:t>
      </w:r>
      <w:r w:rsidR="00705EA5">
        <w:rPr>
          <w:rFonts w:ascii="Arial" w:hAnsi="Arial" w:cs="Arial"/>
          <w:b/>
          <w:sz w:val="24"/>
          <w:szCs w:val="24"/>
        </w:rPr>
        <w:t xml:space="preserve"> </w:t>
      </w:r>
      <w:r w:rsidR="00EC3EB5" w:rsidRPr="00347BBD">
        <w:rPr>
          <w:rFonts w:ascii="Arial" w:hAnsi="Arial" w:cs="Arial"/>
          <w:sz w:val="24"/>
          <w:szCs w:val="24"/>
        </w:rPr>
        <w:t>These documents are considered in turn</w:t>
      </w:r>
      <w:r w:rsidR="005218C4" w:rsidRPr="00347BBD">
        <w:rPr>
          <w:rFonts w:ascii="Arial" w:hAnsi="Arial" w:cs="Arial"/>
          <w:sz w:val="24"/>
          <w:szCs w:val="24"/>
        </w:rPr>
        <w:t>:</w:t>
      </w:r>
    </w:p>
    <w:p w14:paraId="7B9CA0A6" w14:textId="1AB45ECA" w:rsidR="00EC3EB5" w:rsidRDefault="00EC3EB5" w:rsidP="00F92F0D">
      <w:pPr>
        <w:rPr>
          <w:rFonts w:ascii="Arial" w:hAnsi="Arial" w:cs="Arial"/>
          <w:b/>
          <w:sz w:val="24"/>
          <w:szCs w:val="24"/>
        </w:rPr>
      </w:pPr>
      <w:r w:rsidRPr="006E21D3">
        <w:rPr>
          <w:rFonts w:ascii="Arial" w:hAnsi="Arial" w:cs="Arial"/>
          <w:b/>
          <w:sz w:val="24"/>
          <w:szCs w:val="24"/>
        </w:rPr>
        <w:t>Joint Spatial Plan (JSP)</w:t>
      </w:r>
    </w:p>
    <w:p w14:paraId="5E6555BE" w14:textId="77777777" w:rsidR="00347BBD" w:rsidRDefault="00EC3EB5" w:rsidP="00F92F0D">
      <w:pPr>
        <w:rPr>
          <w:rFonts w:ascii="Arial" w:hAnsi="Arial" w:cs="Arial"/>
          <w:sz w:val="24"/>
          <w:szCs w:val="24"/>
        </w:rPr>
      </w:pPr>
      <w:r w:rsidRPr="00EC3EB5">
        <w:rPr>
          <w:rFonts w:ascii="Arial" w:hAnsi="Arial" w:cs="Arial"/>
          <w:sz w:val="24"/>
          <w:szCs w:val="24"/>
        </w:rPr>
        <w:t xml:space="preserve">This the key document as </w:t>
      </w:r>
      <w:r w:rsidR="005218C4">
        <w:rPr>
          <w:rFonts w:ascii="Arial" w:hAnsi="Arial" w:cs="Arial"/>
          <w:sz w:val="24"/>
          <w:szCs w:val="24"/>
        </w:rPr>
        <w:t xml:space="preserve">it sits above </w:t>
      </w:r>
      <w:r w:rsidRPr="00EC3EB5">
        <w:rPr>
          <w:rFonts w:ascii="Arial" w:hAnsi="Arial" w:cs="Arial"/>
          <w:sz w:val="24"/>
          <w:szCs w:val="24"/>
        </w:rPr>
        <w:t>the NSC Local Plan</w:t>
      </w:r>
      <w:r w:rsidR="005218C4">
        <w:rPr>
          <w:rFonts w:ascii="Arial" w:hAnsi="Arial" w:cs="Arial"/>
          <w:sz w:val="24"/>
          <w:szCs w:val="24"/>
        </w:rPr>
        <w:t xml:space="preserve"> which </w:t>
      </w:r>
      <w:r w:rsidRPr="00EC3EB5">
        <w:rPr>
          <w:rFonts w:ascii="Arial" w:hAnsi="Arial" w:cs="Arial"/>
          <w:sz w:val="24"/>
          <w:szCs w:val="24"/>
        </w:rPr>
        <w:t xml:space="preserve">needs to be consistent with the requirements of the larger region. </w:t>
      </w:r>
    </w:p>
    <w:p w14:paraId="5AF9B54A" w14:textId="01E4A7E5" w:rsidR="00F738B4" w:rsidRDefault="00EC3EB5" w:rsidP="00F92F0D">
      <w:pPr>
        <w:rPr>
          <w:rFonts w:ascii="Arial" w:hAnsi="Arial" w:cs="Arial"/>
          <w:sz w:val="24"/>
          <w:szCs w:val="24"/>
        </w:rPr>
      </w:pPr>
      <w:r w:rsidRPr="00EC3EB5">
        <w:rPr>
          <w:rFonts w:ascii="Arial" w:hAnsi="Arial" w:cs="Arial"/>
          <w:sz w:val="24"/>
          <w:szCs w:val="24"/>
        </w:rPr>
        <w:t xml:space="preserve">The JSP was presented in a </w:t>
      </w:r>
      <w:r w:rsidR="00F738B4" w:rsidRPr="00EC3EB5">
        <w:rPr>
          <w:rFonts w:ascii="Arial" w:hAnsi="Arial" w:cs="Arial"/>
          <w:sz w:val="24"/>
          <w:szCs w:val="24"/>
        </w:rPr>
        <w:t>400-page</w:t>
      </w:r>
      <w:r w:rsidRPr="00EC3EB5">
        <w:rPr>
          <w:rFonts w:ascii="Arial" w:hAnsi="Arial" w:cs="Arial"/>
          <w:sz w:val="24"/>
          <w:szCs w:val="24"/>
        </w:rPr>
        <w:t xml:space="preserve"> document in Nov 2017 which can be viewed on</w:t>
      </w:r>
      <w:r w:rsidR="00705EA5">
        <w:rPr>
          <w:rFonts w:ascii="Arial" w:hAnsi="Arial" w:cs="Arial"/>
          <w:sz w:val="24"/>
          <w:szCs w:val="24"/>
        </w:rPr>
        <w:t xml:space="preserve"> </w:t>
      </w:r>
      <w:hyperlink r:id="rId5" w:history="1">
        <w:r w:rsidR="00F738B4" w:rsidRPr="00DF3036">
          <w:rPr>
            <w:rStyle w:val="Hyperlink"/>
            <w:rFonts w:ascii="Arial" w:hAnsi="Arial" w:cs="Arial"/>
            <w:sz w:val="24"/>
            <w:szCs w:val="24"/>
          </w:rPr>
          <w:t>http://www.backwellresidents.org.uk/joint-spatial-strategy/</w:t>
        </w:r>
      </w:hyperlink>
      <w:r w:rsidR="00F738B4">
        <w:rPr>
          <w:rFonts w:ascii="Arial" w:hAnsi="Arial" w:cs="Arial"/>
          <w:sz w:val="24"/>
          <w:szCs w:val="24"/>
        </w:rPr>
        <w:t xml:space="preserve"> </w:t>
      </w:r>
    </w:p>
    <w:p w14:paraId="7D528F1C" w14:textId="3102FEE7" w:rsidR="00EC3EB5" w:rsidRDefault="00EC3EB5" w:rsidP="00F92F0D">
      <w:pPr>
        <w:rPr>
          <w:rFonts w:ascii="Arial" w:hAnsi="Arial" w:cs="Arial"/>
          <w:sz w:val="24"/>
          <w:szCs w:val="24"/>
        </w:rPr>
      </w:pPr>
      <w:r w:rsidRPr="00EC3EB5">
        <w:rPr>
          <w:rFonts w:ascii="Arial" w:hAnsi="Arial" w:cs="Arial"/>
          <w:sz w:val="24"/>
          <w:szCs w:val="24"/>
        </w:rPr>
        <w:t>BRA gave a 23 page response</w:t>
      </w:r>
      <w:r w:rsidR="00750D9D">
        <w:rPr>
          <w:rFonts w:ascii="Arial" w:hAnsi="Arial" w:cs="Arial"/>
          <w:sz w:val="24"/>
          <w:szCs w:val="24"/>
        </w:rPr>
        <w:t xml:space="preserve">, available on </w:t>
      </w:r>
      <w:hyperlink r:id="rId6" w:history="1">
        <w:r w:rsidR="00F738B4" w:rsidRPr="00DF3036">
          <w:rPr>
            <w:rStyle w:val="Hyperlink"/>
            <w:rFonts w:ascii="Arial" w:hAnsi="Arial" w:cs="Arial"/>
            <w:sz w:val="24"/>
            <w:szCs w:val="24"/>
          </w:rPr>
          <w:t>http://www.backwellresidents.org.uk/wp-content/uploads/2018/01/JSP-BRA-BR-Representations.pdf</w:t>
        </w:r>
      </w:hyperlink>
      <w:r w:rsidR="00F738B4">
        <w:rPr>
          <w:rFonts w:ascii="Arial" w:hAnsi="Arial" w:cs="Arial"/>
          <w:sz w:val="24"/>
          <w:szCs w:val="24"/>
        </w:rPr>
        <w:t xml:space="preserve"> </w:t>
      </w:r>
      <w:r w:rsidRPr="00EC3EB5">
        <w:rPr>
          <w:rFonts w:ascii="Arial" w:hAnsi="Arial" w:cs="Arial"/>
          <w:sz w:val="24"/>
          <w:szCs w:val="24"/>
        </w:rPr>
        <w:t>and encouraged members to comment by the deadline of Jan 10</w:t>
      </w:r>
      <w:r w:rsidRPr="00EC3EB5">
        <w:rPr>
          <w:rFonts w:ascii="Arial" w:hAnsi="Arial" w:cs="Arial"/>
          <w:sz w:val="24"/>
          <w:szCs w:val="24"/>
          <w:vertAlign w:val="superscript"/>
        </w:rPr>
        <w:t>th</w:t>
      </w:r>
      <w:r w:rsidRPr="00EC3EB5">
        <w:rPr>
          <w:rFonts w:ascii="Arial" w:hAnsi="Arial" w:cs="Arial"/>
          <w:sz w:val="24"/>
          <w:szCs w:val="24"/>
        </w:rPr>
        <w:t xml:space="preserve"> 2018. </w:t>
      </w:r>
      <w:r w:rsidR="005218C4">
        <w:rPr>
          <w:rFonts w:ascii="Arial" w:hAnsi="Arial" w:cs="Arial"/>
          <w:sz w:val="24"/>
          <w:szCs w:val="24"/>
        </w:rPr>
        <w:t>Many members</w:t>
      </w:r>
      <w:r w:rsidR="002F4637">
        <w:rPr>
          <w:rFonts w:ascii="Arial" w:hAnsi="Arial" w:cs="Arial"/>
          <w:sz w:val="24"/>
          <w:szCs w:val="24"/>
        </w:rPr>
        <w:t xml:space="preserve"> and other residents</w:t>
      </w:r>
      <w:r w:rsidR="005218C4">
        <w:rPr>
          <w:rFonts w:ascii="Arial" w:hAnsi="Arial" w:cs="Arial"/>
          <w:sz w:val="24"/>
          <w:szCs w:val="24"/>
        </w:rPr>
        <w:t xml:space="preserve"> did respond and </w:t>
      </w:r>
      <w:r>
        <w:rPr>
          <w:rFonts w:ascii="Arial" w:hAnsi="Arial" w:cs="Arial"/>
          <w:sz w:val="24"/>
          <w:szCs w:val="24"/>
        </w:rPr>
        <w:t xml:space="preserve">NSC has </w:t>
      </w:r>
      <w:r w:rsidR="009912A1">
        <w:rPr>
          <w:rFonts w:ascii="Arial" w:hAnsi="Arial" w:cs="Arial"/>
          <w:sz w:val="24"/>
          <w:szCs w:val="24"/>
        </w:rPr>
        <w:t>reported back on these responses as follows:</w:t>
      </w:r>
    </w:p>
    <w:p w14:paraId="1EA0A917" w14:textId="5A4958ED" w:rsidR="00A73CC0" w:rsidRDefault="009912A1" w:rsidP="00F92F0D">
      <w:pPr>
        <w:rPr>
          <w:rFonts w:ascii="Arial" w:hAnsi="Arial" w:cs="Arial"/>
          <w:sz w:val="24"/>
          <w:szCs w:val="24"/>
        </w:rPr>
      </w:pPr>
      <w:r>
        <w:rPr>
          <w:rFonts w:ascii="Arial" w:hAnsi="Arial" w:cs="Arial"/>
          <w:sz w:val="24"/>
          <w:szCs w:val="24"/>
        </w:rPr>
        <w:t>They were</w:t>
      </w:r>
      <w:r w:rsidR="00A91AF3">
        <w:rPr>
          <w:rFonts w:ascii="Arial" w:hAnsi="Arial" w:cs="Arial"/>
          <w:sz w:val="24"/>
          <w:szCs w:val="24"/>
        </w:rPr>
        <w:t>:</w:t>
      </w:r>
    </w:p>
    <w:p w14:paraId="70CBD68D" w14:textId="70973835" w:rsidR="009912A1" w:rsidRDefault="009912A1" w:rsidP="00A73CC0">
      <w:pPr>
        <w:pStyle w:val="ListParagraph"/>
        <w:numPr>
          <w:ilvl w:val="0"/>
          <w:numId w:val="1"/>
        </w:numPr>
        <w:rPr>
          <w:rFonts w:ascii="Arial" w:hAnsi="Arial" w:cs="Arial"/>
          <w:sz w:val="24"/>
          <w:szCs w:val="24"/>
        </w:rPr>
      </w:pPr>
      <w:r w:rsidRPr="00A73CC0">
        <w:rPr>
          <w:rFonts w:ascii="Arial" w:hAnsi="Arial" w:cs="Arial"/>
          <w:sz w:val="24"/>
          <w:szCs w:val="24"/>
        </w:rPr>
        <w:t>extremely critical of the proposed de</w:t>
      </w:r>
      <w:r w:rsidR="00A73CC0" w:rsidRPr="00A73CC0">
        <w:rPr>
          <w:rFonts w:ascii="Arial" w:hAnsi="Arial" w:cs="Arial"/>
          <w:sz w:val="24"/>
          <w:szCs w:val="24"/>
        </w:rPr>
        <w:t>velopment location</w:t>
      </w:r>
      <w:r w:rsidR="00EE7702">
        <w:rPr>
          <w:rFonts w:ascii="Arial" w:hAnsi="Arial" w:cs="Arial"/>
          <w:sz w:val="24"/>
          <w:szCs w:val="24"/>
        </w:rPr>
        <w:t xml:space="preserve"> </w:t>
      </w:r>
      <w:r w:rsidR="00F738B4">
        <w:rPr>
          <w:rFonts w:ascii="Arial" w:hAnsi="Arial" w:cs="Arial"/>
          <w:sz w:val="24"/>
          <w:szCs w:val="24"/>
        </w:rPr>
        <w:t>(i.e.</w:t>
      </w:r>
      <w:r w:rsidR="00EE7702">
        <w:rPr>
          <w:rFonts w:ascii="Arial" w:hAnsi="Arial" w:cs="Arial"/>
          <w:sz w:val="24"/>
          <w:szCs w:val="24"/>
        </w:rPr>
        <w:t xml:space="preserve"> Grove Farm)</w:t>
      </w:r>
    </w:p>
    <w:p w14:paraId="4D6086EA" w14:textId="4729E0AC" w:rsidR="00A73CC0" w:rsidRDefault="00F738B4" w:rsidP="00A73CC0">
      <w:pPr>
        <w:pStyle w:val="ListParagraph"/>
        <w:numPr>
          <w:ilvl w:val="0"/>
          <w:numId w:val="1"/>
        </w:numPr>
        <w:rPr>
          <w:rFonts w:ascii="Arial" w:hAnsi="Arial" w:cs="Arial"/>
          <w:sz w:val="24"/>
          <w:szCs w:val="24"/>
        </w:rPr>
      </w:pPr>
      <w:r>
        <w:rPr>
          <w:rFonts w:ascii="Arial" w:hAnsi="Arial" w:cs="Arial"/>
          <w:sz w:val="24"/>
          <w:szCs w:val="24"/>
        </w:rPr>
        <w:t>concerned re</w:t>
      </w:r>
      <w:r w:rsidR="00A73CC0">
        <w:rPr>
          <w:rFonts w:ascii="Arial" w:hAnsi="Arial" w:cs="Arial"/>
          <w:sz w:val="24"/>
          <w:szCs w:val="24"/>
        </w:rPr>
        <w:t xml:space="preserve"> </w:t>
      </w:r>
      <w:r w:rsidR="00EE7702">
        <w:rPr>
          <w:rFonts w:ascii="Arial" w:hAnsi="Arial" w:cs="Arial"/>
          <w:sz w:val="24"/>
          <w:szCs w:val="24"/>
        </w:rPr>
        <w:t>the i</w:t>
      </w:r>
      <w:r w:rsidR="00A73CC0">
        <w:rPr>
          <w:rFonts w:ascii="Arial" w:hAnsi="Arial" w:cs="Arial"/>
          <w:sz w:val="24"/>
          <w:szCs w:val="24"/>
        </w:rPr>
        <w:t>mpact on existing road network and resulting congestion</w:t>
      </w:r>
    </w:p>
    <w:p w14:paraId="34F0A9A2" w14:textId="6259BAE3" w:rsidR="00A73CC0" w:rsidRDefault="00EE7702" w:rsidP="00A73CC0">
      <w:pPr>
        <w:pStyle w:val="ListParagraph"/>
        <w:numPr>
          <w:ilvl w:val="0"/>
          <w:numId w:val="1"/>
        </w:numPr>
        <w:rPr>
          <w:rFonts w:ascii="Arial" w:hAnsi="Arial" w:cs="Arial"/>
          <w:sz w:val="24"/>
          <w:szCs w:val="24"/>
        </w:rPr>
      </w:pPr>
      <w:r>
        <w:rPr>
          <w:rFonts w:ascii="Arial" w:hAnsi="Arial" w:cs="Arial"/>
          <w:sz w:val="24"/>
          <w:szCs w:val="24"/>
        </w:rPr>
        <w:t xml:space="preserve">aware of the </w:t>
      </w:r>
      <w:r w:rsidR="00A73CC0">
        <w:rPr>
          <w:rFonts w:ascii="Arial" w:hAnsi="Arial" w:cs="Arial"/>
          <w:sz w:val="24"/>
          <w:szCs w:val="24"/>
        </w:rPr>
        <w:t>detrimental environmental impact of new roads on Backwell Common, particularly Backwell lake and environs</w:t>
      </w:r>
    </w:p>
    <w:p w14:paraId="30BAF46A" w14:textId="70C9C25D" w:rsidR="00A73CC0" w:rsidRDefault="00EE7702" w:rsidP="00A73CC0">
      <w:pPr>
        <w:pStyle w:val="ListParagraph"/>
        <w:numPr>
          <w:ilvl w:val="0"/>
          <w:numId w:val="1"/>
        </w:numPr>
        <w:rPr>
          <w:rFonts w:ascii="Arial" w:hAnsi="Arial" w:cs="Arial"/>
          <w:sz w:val="24"/>
          <w:szCs w:val="24"/>
        </w:rPr>
      </w:pPr>
      <w:r>
        <w:rPr>
          <w:rFonts w:ascii="Arial" w:hAnsi="Arial" w:cs="Arial"/>
          <w:sz w:val="24"/>
          <w:szCs w:val="24"/>
        </w:rPr>
        <w:t>conscious of a</w:t>
      </w:r>
      <w:r w:rsidR="00A73CC0">
        <w:rPr>
          <w:rFonts w:ascii="Arial" w:hAnsi="Arial" w:cs="Arial"/>
          <w:sz w:val="24"/>
          <w:szCs w:val="24"/>
        </w:rPr>
        <w:t>n</w:t>
      </w:r>
      <w:r>
        <w:rPr>
          <w:rFonts w:ascii="Arial" w:hAnsi="Arial" w:cs="Arial"/>
          <w:sz w:val="24"/>
          <w:szCs w:val="24"/>
        </w:rPr>
        <w:t xml:space="preserve"> </w:t>
      </w:r>
      <w:r w:rsidR="00F738B4">
        <w:rPr>
          <w:rFonts w:ascii="Arial" w:hAnsi="Arial" w:cs="Arial"/>
          <w:sz w:val="24"/>
          <w:szCs w:val="24"/>
        </w:rPr>
        <w:t>additional flood</w:t>
      </w:r>
      <w:r>
        <w:rPr>
          <w:rFonts w:ascii="Arial" w:hAnsi="Arial" w:cs="Arial"/>
          <w:sz w:val="24"/>
          <w:szCs w:val="24"/>
        </w:rPr>
        <w:t xml:space="preserve"> risk</w:t>
      </w:r>
    </w:p>
    <w:p w14:paraId="12A04039" w14:textId="392CC469" w:rsidR="00A73CC0" w:rsidRDefault="00EE7702" w:rsidP="00A73CC0">
      <w:pPr>
        <w:pStyle w:val="ListParagraph"/>
        <w:numPr>
          <w:ilvl w:val="0"/>
          <w:numId w:val="1"/>
        </w:numPr>
        <w:rPr>
          <w:rFonts w:ascii="Arial" w:hAnsi="Arial" w:cs="Arial"/>
          <w:sz w:val="24"/>
          <w:szCs w:val="24"/>
        </w:rPr>
      </w:pPr>
      <w:r>
        <w:rPr>
          <w:rFonts w:ascii="Arial" w:hAnsi="Arial" w:cs="Arial"/>
          <w:sz w:val="24"/>
          <w:szCs w:val="24"/>
        </w:rPr>
        <w:t>c</w:t>
      </w:r>
      <w:r w:rsidR="00A73CC0">
        <w:rPr>
          <w:rFonts w:ascii="Arial" w:hAnsi="Arial" w:cs="Arial"/>
          <w:sz w:val="24"/>
          <w:szCs w:val="24"/>
        </w:rPr>
        <w:t>oncern</w:t>
      </w:r>
      <w:r>
        <w:rPr>
          <w:rFonts w:ascii="Arial" w:hAnsi="Arial" w:cs="Arial"/>
          <w:sz w:val="24"/>
          <w:szCs w:val="24"/>
        </w:rPr>
        <w:t>ed</w:t>
      </w:r>
      <w:r w:rsidR="00A73CC0">
        <w:rPr>
          <w:rFonts w:ascii="Arial" w:hAnsi="Arial" w:cs="Arial"/>
          <w:sz w:val="24"/>
          <w:szCs w:val="24"/>
        </w:rPr>
        <w:t xml:space="preserve"> about</w:t>
      </w:r>
      <w:r>
        <w:rPr>
          <w:rFonts w:ascii="Arial" w:hAnsi="Arial" w:cs="Arial"/>
          <w:sz w:val="24"/>
          <w:szCs w:val="24"/>
        </w:rPr>
        <w:t xml:space="preserve"> the</w:t>
      </w:r>
      <w:r w:rsidR="00A73CC0">
        <w:rPr>
          <w:rFonts w:ascii="Arial" w:hAnsi="Arial" w:cs="Arial"/>
          <w:sz w:val="24"/>
          <w:szCs w:val="24"/>
        </w:rPr>
        <w:t xml:space="preserve"> lack of existing services and facilities in the village to support the level of growth proposed</w:t>
      </w:r>
    </w:p>
    <w:p w14:paraId="13C8BB02" w14:textId="02C8CA28" w:rsidR="00750D9D" w:rsidRPr="00750D9D" w:rsidRDefault="00750D9D" w:rsidP="00750D9D">
      <w:pPr>
        <w:rPr>
          <w:rFonts w:ascii="Arial" w:hAnsi="Arial" w:cs="Arial"/>
          <w:sz w:val="24"/>
          <w:szCs w:val="24"/>
        </w:rPr>
      </w:pPr>
      <w:r>
        <w:rPr>
          <w:rFonts w:ascii="Arial" w:hAnsi="Arial" w:cs="Arial"/>
          <w:sz w:val="24"/>
          <w:szCs w:val="24"/>
        </w:rPr>
        <w:t>There is also a widespread view that land adjacent to the new Bristol South link road near Long Ashton known as “The Vale” would be much more suitable</w:t>
      </w:r>
      <w:r w:rsidR="00EE7702">
        <w:rPr>
          <w:rFonts w:ascii="Arial" w:hAnsi="Arial" w:cs="Arial"/>
          <w:sz w:val="24"/>
          <w:szCs w:val="24"/>
        </w:rPr>
        <w:t xml:space="preserve"> for a major housing development. It </w:t>
      </w:r>
      <w:r w:rsidR="002F4637">
        <w:rPr>
          <w:rFonts w:ascii="Arial" w:hAnsi="Arial" w:cs="Arial"/>
          <w:sz w:val="24"/>
          <w:szCs w:val="24"/>
        </w:rPr>
        <w:t xml:space="preserve">could </w:t>
      </w:r>
      <w:r>
        <w:rPr>
          <w:rFonts w:ascii="Arial" w:hAnsi="Arial" w:cs="Arial"/>
          <w:sz w:val="24"/>
          <w:szCs w:val="24"/>
        </w:rPr>
        <w:t>provid</w:t>
      </w:r>
      <w:r w:rsidR="00EE7702">
        <w:rPr>
          <w:rFonts w:ascii="Arial" w:hAnsi="Arial" w:cs="Arial"/>
          <w:sz w:val="24"/>
          <w:szCs w:val="24"/>
        </w:rPr>
        <w:t xml:space="preserve">e </w:t>
      </w:r>
      <w:r>
        <w:rPr>
          <w:rFonts w:ascii="Arial" w:hAnsi="Arial" w:cs="Arial"/>
          <w:sz w:val="24"/>
          <w:szCs w:val="24"/>
        </w:rPr>
        <w:t xml:space="preserve">much easier access to jobs and services than </w:t>
      </w:r>
      <w:r w:rsidR="00F738B4">
        <w:rPr>
          <w:rFonts w:ascii="Arial" w:hAnsi="Arial" w:cs="Arial"/>
          <w:sz w:val="24"/>
          <w:szCs w:val="24"/>
        </w:rPr>
        <w:t>from green</w:t>
      </w:r>
      <w:r w:rsidR="00EE7702">
        <w:rPr>
          <w:rFonts w:ascii="Arial" w:hAnsi="Arial" w:cs="Arial"/>
          <w:sz w:val="24"/>
          <w:szCs w:val="24"/>
        </w:rPr>
        <w:t xml:space="preserve"> </w:t>
      </w:r>
      <w:r>
        <w:rPr>
          <w:rFonts w:ascii="Arial" w:hAnsi="Arial" w:cs="Arial"/>
          <w:sz w:val="24"/>
          <w:szCs w:val="24"/>
        </w:rPr>
        <w:t>fields west of Backwell</w:t>
      </w:r>
      <w:r w:rsidR="002F4637">
        <w:rPr>
          <w:rFonts w:ascii="Arial" w:hAnsi="Arial" w:cs="Arial"/>
          <w:sz w:val="24"/>
          <w:szCs w:val="24"/>
        </w:rPr>
        <w:t>, without the need for considerable new roads, and other transport infrastructure.</w:t>
      </w:r>
    </w:p>
    <w:p w14:paraId="70BB2800" w14:textId="3E3AA4F4" w:rsidR="00A73CC0" w:rsidRDefault="00A73CC0" w:rsidP="00A73CC0">
      <w:pPr>
        <w:rPr>
          <w:rFonts w:ascii="Arial" w:hAnsi="Arial" w:cs="Arial"/>
          <w:sz w:val="24"/>
          <w:szCs w:val="24"/>
        </w:rPr>
      </w:pPr>
      <w:r>
        <w:rPr>
          <w:rFonts w:ascii="Arial" w:hAnsi="Arial" w:cs="Arial"/>
          <w:sz w:val="24"/>
          <w:szCs w:val="24"/>
        </w:rPr>
        <w:t xml:space="preserve">The JSP is currently being reviewed and will be open for further comment from </w:t>
      </w:r>
      <w:r w:rsidR="00EE7702">
        <w:rPr>
          <w:rFonts w:ascii="Arial" w:hAnsi="Arial" w:cs="Arial"/>
          <w:sz w:val="24"/>
          <w:szCs w:val="24"/>
        </w:rPr>
        <w:t xml:space="preserve">this </w:t>
      </w:r>
      <w:r w:rsidR="00A91AF3">
        <w:rPr>
          <w:rFonts w:ascii="Arial" w:hAnsi="Arial" w:cs="Arial"/>
          <w:sz w:val="24"/>
          <w:szCs w:val="24"/>
        </w:rPr>
        <w:t>month</w:t>
      </w:r>
      <w:r>
        <w:rPr>
          <w:rFonts w:ascii="Arial" w:hAnsi="Arial" w:cs="Arial"/>
          <w:sz w:val="24"/>
          <w:szCs w:val="24"/>
        </w:rPr>
        <w:t xml:space="preserve"> to </w:t>
      </w:r>
      <w:r w:rsidR="00A91AF3">
        <w:rPr>
          <w:rFonts w:ascii="Arial" w:hAnsi="Arial" w:cs="Arial"/>
          <w:sz w:val="24"/>
          <w:szCs w:val="24"/>
        </w:rPr>
        <w:t xml:space="preserve">spring </w:t>
      </w:r>
      <w:r>
        <w:rPr>
          <w:rFonts w:ascii="Arial" w:hAnsi="Arial" w:cs="Arial"/>
          <w:sz w:val="24"/>
          <w:szCs w:val="24"/>
        </w:rPr>
        <w:t xml:space="preserve">2019, following which there will be a public hearing in </w:t>
      </w:r>
      <w:r w:rsidR="00A91AF3">
        <w:rPr>
          <w:rFonts w:ascii="Arial" w:hAnsi="Arial" w:cs="Arial"/>
          <w:sz w:val="24"/>
          <w:szCs w:val="24"/>
        </w:rPr>
        <w:t>summer</w:t>
      </w:r>
      <w:r>
        <w:rPr>
          <w:rFonts w:ascii="Arial" w:hAnsi="Arial" w:cs="Arial"/>
          <w:sz w:val="24"/>
          <w:szCs w:val="24"/>
        </w:rPr>
        <w:t xml:space="preserve"> 2019.</w:t>
      </w:r>
    </w:p>
    <w:p w14:paraId="2F3D644F" w14:textId="7D163547" w:rsidR="00A73CC0" w:rsidRDefault="00750D9D" w:rsidP="00F92F0D">
      <w:pPr>
        <w:rPr>
          <w:rFonts w:ascii="Arial" w:hAnsi="Arial" w:cs="Arial"/>
          <w:sz w:val="24"/>
          <w:szCs w:val="24"/>
        </w:rPr>
      </w:pPr>
      <w:r w:rsidRPr="00EE7702">
        <w:rPr>
          <w:rFonts w:ascii="Arial" w:hAnsi="Arial" w:cs="Arial"/>
          <w:b/>
          <w:sz w:val="24"/>
          <w:szCs w:val="24"/>
        </w:rPr>
        <w:t>Commenting on the JSP will be crucial</w:t>
      </w:r>
      <w:r>
        <w:rPr>
          <w:rFonts w:ascii="Arial" w:hAnsi="Arial" w:cs="Arial"/>
          <w:sz w:val="24"/>
          <w:szCs w:val="24"/>
        </w:rPr>
        <w:t xml:space="preserve"> and we w</w:t>
      </w:r>
      <w:r w:rsidR="005218C4">
        <w:rPr>
          <w:rFonts w:ascii="Arial" w:hAnsi="Arial" w:cs="Arial"/>
          <w:sz w:val="24"/>
          <w:szCs w:val="24"/>
        </w:rPr>
        <w:t>i</w:t>
      </w:r>
      <w:r>
        <w:rPr>
          <w:rFonts w:ascii="Arial" w:hAnsi="Arial" w:cs="Arial"/>
          <w:sz w:val="24"/>
          <w:szCs w:val="24"/>
        </w:rPr>
        <w:t>ll advise members when this is needed and points you might like to consider.</w:t>
      </w:r>
    </w:p>
    <w:p w14:paraId="5806D5B5" w14:textId="77777777" w:rsidR="005E3458" w:rsidRDefault="005E3458" w:rsidP="00F92F0D">
      <w:pPr>
        <w:rPr>
          <w:rFonts w:ascii="Arial" w:hAnsi="Arial" w:cs="Arial"/>
          <w:sz w:val="24"/>
          <w:szCs w:val="24"/>
        </w:rPr>
      </w:pPr>
      <w:bookmarkStart w:id="1" w:name="_GoBack"/>
      <w:bookmarkEnd w:id="1"/>
    </w:p>
    <w:p w14:paraId="6D6AA57D" w14:textId="5CAD6C0D" w:rsidR="00750D9D" w:rsidRDefault="00750D9D" w:rsidP="00F92F0D">
      <w:pPr>
        <w:rPr>
          <w:rFonts w:ascii="Arial" w:hAnsi="Arial" w:cs="Arial"/>
          <w:b/>
          <w:sz w:val="24"/>
          <w:szCs w:val="24"/>
        </w:rPr>
      </w:pPr>
      <w:r w:rsidRPr="00750D9D">
        <w:rPr>
          <w:rFonts w:ascii="Arial" w:hAnsi="Arial" w:cs="Arial"/>
          <w:b/>
          <w:sz w:val="24"/>
          <w:szCs w:val="24"/>
        </w:rPr>
        <w:lastRenderedPageBreak/>
        <w:t xml:space="preserve">North Somerset Local Plan </w:t>
      </w:r>
      <w:r w:rsidRPr="00EC3EB5">
        <w:rPr>
          <w:rFonts w:ascii="Arial" w:hAnsi="Arial" w:cs="Arial"/>
          <w:b/>
          <w:sz w:val="24"/>
          <w:szCs w:val="24"/>
        </w:rPr>
        <w:t>(2036),</w:t>
      </w:r>
      <w:r>
        <w:rPr>
          <w:rFonts w:ascii="Arial" w:hAnsi="Arial" w:cs="Arial"/>
          <w:sz w:val="24"/>
          <w:szCs w:val="24"/>
        </w:rPr>
        <w:t xml:space="preserve"> - </w:t>
      </w:r>
      <w:r w:rsidRPr="00EC3EB5">
        <w:rPr>
          <w:rFonts w:ascii="Arial" w:hAnsi="Arial" w:cs="Arial"/>
          <w:b/>
          <w:sz w:val="24"/>
          <w:szCs w:val="24"/>
        </w:rPr>
        <w:t>“Issues and Options Document”</w:t>
      </w:r>
      <w:r>
        <w:rPr>
          <w:rFonts w:ascii="Arial" w:hAnsi="Arial" w:cs="Arial"/>
          <w:b/>
          <w:sz w:val="24"/>
          <w:szCs w:val="24"/>
        </w:rPr>
        <w:t>.</w:t>
      </w:r>
    </w:p>
    <w:p w14:paraId="43E15F41" w14:textId="77777777" w:rsidR="00731649" w:rsidRDefault="00750D9D" w:rsidP="00F92F0D">
      <w:pPr>
        <w:rPr>
          <w:rFonts w:ascii="Arial" w:hAnsi="Arial" w:cs="Arial"/>
          <w:sz w:val="24"/>
          <w:szCs w:val="24"/>
        </w:rPr>
      </w:pPr>
      <w:r>
        <w:rPr>
          <w:rFonts w:ascii="Arial" w:hAnsi="Arial" w:cs="Arial"/>
          <w:sz w:val="24"/>
          <w:szCs w:val="24"/>
        </w:rPr>
        <w:t>This document runs to 95 pages, and can be viewed on</w:t>
      </w:r>
    </w:p>
    <w:p w14:paraId="29B7FD4C" w14:textId="5466B090" w:rsidR="00F738B4" w:rsidRDefault="005E3458" w:rsidP="00F92F0D">
      <w:pPr>
        <w:rPr>
          <w:rFonts w:ascii="Arial" w:hAnsi="Arial" w:cs="Arial"/>
          <w:sz w:val="24"/>
          <w:szCs w:val="24"/>
        </w:rPr>
      </w:pPr>
      <w:hyperlink r:id="rId7" w:history="1">
        <w:r w:rsidR="00F738B4" w:rsidRPr="00DF3036">
          <w:rPr>
            <w:rStyle w:val="Hyperlink"/>
            <w:rFonts w:ascii="Arial" w:hAnsi="Arial" w:cs="Arial"/>
            <w:sz w:val="24"/>
            <w:szCs w:val="24"/>
          </w:rPr>
          <w:t>http://www.n-somerset.gov.uk/wp-content/uploads/2018/09/Local-Plan-2036-Issues-and-Options-Document-1.pdf</w:t>
        </w:r>
      </w:hyperlink>
    </w:p>
    <w:p w14:paraId="79543EED" w14:textId="5EE0D32F" w:rsidR="00750D9D" w:rsidRPr="00EC3EB5" w:rsidRDefault="002F4637" w:rsidP="00F92F0D">
      <w:pPr>
        <w:rPr>
          <w:rFonts w:ascii="Arial" w:hAnsi="Arial" w:cs="Arial"/>
          <w:sz w:val="24"/>
          <w:szCs w:val="24"/>
        </w:rPr>
      </w:pPr>
      <w:r>
        <w:rPr>
          <w:rFonts w:ascii="Arial" w:hAnsi="Arial" w:cs="Arial"/>
          <w:sz w:val="24"/>
          <w:szCs w:val="24"/>
        </w:rPr>
        <w:t xml:space="preserve">The Local Plan </w:t>
      </w:r>
      <w:r w:rsidR="00750D9D">
        <w:rPr>
          <w:rFonts w:ascii="Arial" w:hAnsi="Arial" w:cs="Arial"/>
          <w:sz w:val="24"/>
          <w:szCs w:val="24"/>
        </w:rPr>
        <w:t xml:space="preserve">is at a very early stage. </w:t>
      </w:r>
      <w:r>
        <w:rPr>
          <w:rFonts w:ascii="Arial" w:hAnsi="Arial" w:cs="Arial"/>
          <w:sz w:val="24"/>
          <w:szCs w:val="24"/>
        </w:rPr>
        <w:t xml:space="preserve">The Issues and Options Document </w:t>
      </w:r>
      <w:r w:rsidR="00750D9D">
        <w:rPr>
          <w:rFonts w:ascii="Arial" w:hAnsi="Arial" w:cs="Arial"/>
          <w:sz w:val="24"/>
          <w:szCs w:val="24"/>
        </w:rPr>
        <w:t xml:space="preserve">states </w:t>
      </w:r>
      <w:r w:rsidR="00F738B4">
        <w:rPr>
          <w:rFonts w:ascii="Arial" w:hAnsi="Arial" w:cs="Arial"/>
          <w:sz w:val="24"/>
          <w:szCs w:val="24"/>
        </w:rPr>
        <w:t>“It</w:t>
      </w:r>
      <w:r w:rsidR="00750D9D">
        <w:rPr>
          <w:rFonts w:ascii="Arial" w:hAnsi="Arial" w:cs="Arial"/>
          <w:sz w:val="24"/>
          <w:szCs w:val="24"/>
        </w:rPr>
        <w:t xml:space="preserve"> is not a draft plan and does not contain detailed policies or site allocations”. </w:t>
      </w:r>
      <w:r w:rsidR="00925C08">
        <w:rPr>
          <w:rFonts w:ascii="Arial" w:hAnsi="Arial" w:cs="Arial"/>
          <w:sz w:val="24"/>
          <w:szCs w:val="24"/>
        </w:rPr>
        <w:t xml:space="preserve">This is frustrating since the “devil will be in the detail” on such matters as the route for a new road, what improvements are proposed for current bottlenecks </w:t>
      </w:r>
      <w:r w:rsidR="00EE7702">
        <w:rPr>
          <w:rFonts w:ascii="Arial" w:hAnsi="Arial" w:cs="Arial"/>
          <w:sz w:val="24"/>
          <w:szCs w:val="24"/>
        </w:rPr>
        <w:t>(</w:t>
      </w:r>
      <w:r w:rsidR="0014788A">
        <w:rPr>
          <w:rFonts w:ascii="Arial" w:hAnsi="Arial" w:cs="Arial"/>
          <w:sz w:val="24"/>
          <w:szCs w:val="24"/>
        </w:rPr>
        <w:t>e.g.</w:t>
      </w:r>
      <w:r w:rsidR="00EE7702">
        <w:rPr>
          <w:rFonts w:ascii="Arial" w:hAnsi="Arial" w:cs="Arial"/>
          <w:sz w:val="24"/>
          <w:szCs w:val="24"/>
        </w:rPr>
        <w:t xml:space="preserve"> A370 crossroads) </w:t>
      </w:r>
      <w:r w:rsidR="00925C08">
        <w:rPr>
          <w:rFonts w:ascii="Arial" w:hAnsi="Arial" w:cs="Arial"/>
          <w:sz w:val="24"/>
          <w:szCs w:val="24"/>
        </w:rPr>
        <w:t xml:space="preserve">and the creation of a </w:t>
      </w:r>
      <w:r w:rsidR="005218C4">
        <w:rPr>
          <w:rFonts w:ascii="Arial" w:hAnsi="Arial" w:cs="Arial"/>
          <w:sz w:val="24"/>
          <w:szCs w:val="24"/>
        </w:rPr>
        <w:t>“</w:t>
      </w:r>
      <w:r w:rsidR="00925C08">
        <w:rPr>
          <w:rFonts w:ascii="Arial" w:hAnsi="Arial" w:cs="Arial"/>
          <w:sz w:val="24"/>
          <w:szCs w:val="24"/>
        </w:rPr>
        <w:t>transport hub</w:t>
      </w:r>
      <w:r w:rsidR="005218C4">
        <w:rPr>
          <w:rFonts w:ascii="Arial" w:hAnsi="Arial" w:cs="Arial"/>
          <w:sz w:val="24"/>
          <w:szCs w:val="24"/>
        </w:rPr>
        <w:t>”</w:t>
      </w:r>
      <w:r w:rsidR="00925C08">
        <w:rPr>
          <w:rFonts w:ascii="Arial" w:hAnsi="Arial" w:cs="Arial"/>
          <w:sz w:val="24"/>
          <w:szCs w:val="24"/>
        </w:rPr>
        <w:t xml:space="preserve"> at Nailsea</w:t>
      </w:r>
      <w:r w:rsidR="00F738B4">
        <w:rPr>
          <w:rFonts w:ascii="Arial" w:hAnsi="Arial" w:cs="Arial"/>
          <w:sz w:val="24"/>
          <w:szCs w:val="24"/>
        </w:rPr>
        <w:t xml:space="preserve"> </w:t>
      </w:r>
      <w:r w:rsidR="00925C08">
        <w:rPr>
          <w:rFonts w:ascii="Arial" w:hAnsi="Arial" w:cs="Arial"/>
          <w:sz w:val="24"/>
          <w:szCs w:val="24"/>
        </w:rPr>
        <w:t>&amp; Backwell station.</w:t>
      </w:r>
      <w:r w:rsidR="003E5C82">
        <w:rPr>
          <w:rFonts w:ascii="Arial" w:hAnsi="Arial" w:cs="Arial"/>
          <w:sz w:val="24"/>
          <w:szCs w:val="24"/>
        </w:rPr>
        <w:t xml:space="preserve"> This Local Plan </w:t>
      </w:r>
      <w:r>
        <w:rPr>
          <w:rFonts w:ascii="Arial" w:hAnsi="Arial" w:cs="Arial"/>
          <w:sz w:val="24"/>
          <w:szCs w:val="24"/>
        </w:rPr>
        <w:t xml:space="preserve">will </w:t>
      </w:r>
      <w:r w:rsidR="003E5C82">
        <w:rPr>
          <w:rFonts w:ascii="Arial" w:hAnsi="Arial" w:cs="Arial"/>
          <w:sz w:val="24"/>
          <w:szCs w:val="24"/>
        </w:rPr>
        <w:t>show</w:t>
      </w:r>
      <w:r>
        <w:rPr>
          <w:rFonts w:ascii="Arial" w:hAnsi="Arial" w:cs="Arial"/>
          <w:sz w:val="24"/>
          <w:szCs w:val="24"/>
        </w:rPr>
        <w:t xml:space="preserve"> in more detail</w:t>
      </w:r>
      <w:r w:rsidR="003E5C82">
        <w:rPr>
          <w:rFonts w:ascii="Arial" w:hAnsi="Arial" w:cs="Arial"/>
          <w:sz w:val="24"/>
          <w:szCs w:val="24"/>
        </w:rPr>
        <w:t xml:space="preserve"> how NSC will play its part in the JSP, and </w:t>
      </w:r>
      <w:r w:rsidR="005218C4">
        <w:rPr>
          <w:rFonts w:ascii="Arial" w:hAnsi="Arial" w:cs="Arial"/>
          <w:sz w:val="24"/>
          <w:szCs w:val="24"/>
        </w:rPr>
        <w:t xml:space="preserve">currently </w:t>
      </w:r>
      <w:r w:rsidR="003E5C82">
        <w:rPr>
          <w:rFonts w:ascii="Arial" w:hAnsi="Arial" w:cs="Arial"/>
          <w:sz w:val="24"/>
          <w:szCs w:val="24"/>
        </w:rPr>
        <w:t xml:space="preserve">includes the </w:t>
      </w:r>
      <w:r w:rsidR="00F738B4">
        <w:rPr>
          <w:rFonts w:ascii="Arial" w:hAnsi="Arial" w:cs="Arial"/>
          <w:sz w:val="24"/>
          <w:szCs w:val="24"/>
        </w:rPr>
        <w:t>700-house</w:t>
      </w:r>
      <w:r w:rsidR="003E5C82">
        <w:rPr>
          <w:rFonts w:ascii="Arial" w:hAnsi="Arial" w:cs="Arial"/>
          <w:sz w:val="24"/>
          <w:szCs w:val="24"/>
        </w:rPr>
        <w:t xml:space="preserve"> development at Grove Farm</w:t>
      </w:r>
      <w:r w:rsidR="005218C4">
        <w:rPr>
          <w:rFonts w:ascii="Arial" w:hAnsi="Arial" w:cs="Arial"/>
          <w:sz w:val="24"/>
          <w:szCs w:val="24"/>
        </w:rPr>
        <w:t>. There will be further consultation on the Local Plan, which will happen during 2019, presumably after the JSP has been agreed.</w:t>
      </w:r>
      <w:r w:rsidR="007A6A75">
        <w:rPr>
          <w:rFonts w:ascii="Arial" w:hAnsi="Arial" w:cs="Arial"/>
          <w:sz w:val="24"/>
          <w:szCs w:val="24"/>
        </w:rPr>
        <w:t xml:space="preserve"> A long process!</w:t>
      </w:r>
    </w:p>
    <w:p w14:paraId="084E2413" w14:textId="50E38AC7" w:rsidR="00EC3EB5" w:rsidRDefault="002F4637" w:rsidP="00F92F0D">
      <w:pPr>
        <w:rPr>
          <w:rFonts w:ascii="Arial" w:hAnsi="Arial" w:cs="Arial"/>
          <w:sz w:val="24"/>
          <w:szCs w:val="24"/>
        </w:rPr>
      </w:pPr>
      <w:r>
        <w:rPr>
          <w:rFonts w:ascii="Arial" w:hAnsi="Arial" w:cs="Arial"/>
          <w:b/>
          <w:sz w:val="24"/>
          <w:szCs w:val="24"/>
        </w:rPr>
        <w:t xml:space="preserve">This first stage of </w:t>
      </w:r>
      <w:r w:rsidR="00925C08" w:rsidRPr="005218C4">
        <w:rPr>
          <w:rFonts w:ascii="Arial" w:hAnsi="Arial" w:cs="Arial"/>
          <w:b/>
          <w:sz w:val="24"/>
          <w:szCs w:val="24"/>
        </w:rPr>
        <w:t>Public consultation</w:t>
      </w:r>
      <w:r w:rsidR="00EE7702">
        <w:rPr>
          <w:rFonts w:ascii="Arial" w:hAnsi="Arial" w:cs="Arial"/>
          <w:b/>
          <w:sz w:val="24"/>
          <w:szCs w:val="24"/>
        </w:rPr>
        <w:t xml:space="preserve"> for the Local Plan</w:t>
      </w:r>
      <w:r w:rsidR="00925C08" w:rsidRPr="005218C4">
        <w:rPr>
          <w:rFonts w:ascii="Arial" w:hAnsi="Arial" w:cs="Arial"/>
          <w:b/>
          <w:sz w:val="24"/>
          <w:szCs w:val="24"/>
        </w:rPr>
        <w:t xml:space="preserve"> is open until Dec</w:t>
      </w:r>
      <w:r w:rsidR="00705EA5">
        <w:rPr>
          <w:rFonts w:ascii="Arial" w:hAnsi="Arial" w:cs="Arial"/>
          <w:b/>
          <w:sz w:val="24"/>
          <w:szCs w:val="24"/>
        </w:rPr>
        <w:t>ember</w:t>
      </w:r>
      <w:r w:rsidR="00925C08" w:rsidRPr="005218C4">
        <w:rPr>
          <w:rFonts w:ascii="Arial" w:hAnsi="Arial" w:cs="Arial"/>
          <w:b/>
          <w:sz w:val="24"/>
          <w:szCs w:val="24"/>
        </w:rPr>
        <w:t xml:space="preserve"> 10</w:t>
      </w:r>
      <w:r w:rsidR="00925C08" w:rsidRPr="005218C4">
        <w:rPr>
          <w:rFonts w:ascii="Arial" w:hAnsi="Arial" w:cs="Arial"/>
          <w:b/>
          <w:sz w:val="24"/>
          <w:szCs w:val="24"/>
          <w:vertAlign w:val="superscript"/>
        </w:rPr>
        <w:t>th</w:t>
      </w:r>
      <w:r w:rsidR="00925C08">
        <w:rPr>
          <w:rFonts w:ascii="Arial" w:hAnsi="Arial" w:cs="Arial"/>
          <w:sz w:val="24"/>
          <w:szCs w:val="24"/>
        </w:rPr>
        <w:t xml:space="preserve"> </w:t>
      </w:r>
      <w:r w:rsidR="005218C4" w:rsidRPr="005218C4">
        <w:rPr>
          <w:rFonts w:ascii="Arial" w:hAnsi="Arial" w:cs="Arial"/>
          <w:b/>
          <w:sz w:val="24"/>
          <w:szCs w:val="24"/>
        </w:rPr>
        <w:t xml:space="preserve">2018 </w:t>
      </w:r>
      <w:r w:rsidR="00925C08">
        <w:rPr>
          <w:rFonts w:ascii="Arial" w:hAnsi="Arial" w:cs="Arial"/>
          <w:sz w:val="24"/>
          <w:szCs w:val="24"/>
        </w:rPr>
        <w:t xml:space="preserve">and </w:t>
      </w:r>
      <w:r>
        <w:rPr>
          <w:rFonts w:ascii="Arial" w:hAnsi="Arial" w:cs="Arial"/>
          <w:sz w:val="24"/>
          <w:szCs w:val="24"/>
        </w:rPr>
        <w:t xml:space="preserve">comments </w:t>
      </w:r>
      <w:r w:rsidR="00925C08">
        <w:rPr>
          <w:rFonts w:ascii="Arial" w:hAnsi="Arial" w:cs="Arial"/>
          <w:sz w:val="24"/>
          <w:szCs w:val="24"/>
        </w:rPr>
        <w:t>can be made in the following ways:</w:t>
      </w:r>
    </w:p>
    <w:p w14:paraId="1F05BDBE" w14:textId="7FEA485A" w:rsidR="00925C08" w:rsidRDefault="00925C08" w:rsidP="00F92F0D">
      <w:pPr>
        <w:rPr>
          <w:rFonts w:ascii="Arial" w:hAnsi="Arial" w:cs="Arial"/>
          <w:sz w:val="24"/>
          <w:szCs w:val="24"/>
        </w:rPr>
      </w:pPr>
      <w:r w:rsidRPr="00A91AF3">
        <w:rPr>
          <w:rFonts w:ascii="Arial" w:hAnsi="Arial" w:cs="Arial"/>
          <w:b/>
          <w:sz w:val="24"/>
          <w:szCs w:val="24"/>
        </w:rPr>
        <w:t>Email</w:t>
      </w:r>
      <w:r w:rsidR="00264B6E">
        <w:rPr>
          <w:rFonts w:ascii="Arial" w:hAnsi="Arial" w:cs="Arial"/>
          <w:b/>
          <w:sz w:val="24"/>
          <w:szCs w:val="24"/>
        </w:rPr>
        <w:t xml:space="preserve"> </w:t>
      </w:r>
      <w:hyperlink r:id="rId8" w:history="1">
        <w:r w:rsidR="00F738B4" w:rsidRPr="00DF3036">
          <w:rPr>
            <w:rStyle w:val="Hyperlink"/>
            <w:rFonts w:ascii="Arial" w:hAnsi="Arial" w:cs="Arial"/>
            <w:sz w:val="24"/>
            <w:szCs w:val="24"/>
          </w:rPr>
          <w:t>planning.policy@n-somerset.gov.uk</w:t>
        </w:r>
      </w:hyperlink>
      <w:r w:rsidR="00F738B4">
        <w:rPr>
          <w:rFonts w:ascii="Arial" w:hAnsi="Arial" w:cs="Arial"/>
          <w:sz w:val="24"/>
          <w:szCs w:val="24"/>
        </w:rPr>
        <w:t xml:space="preserve"> </w:t>
      </w:r>
    </w:p>
    <w:p w14:paraId="21579886" w14:textId="04774854" w:rsidR="003E5C82" w:rsidRDefault="00A91AF3" w:rsidP="00F92F0D">
      <w:pPr>
        <w:rPr>
          <w:rFonts w:ascii="Arial" w:hAnsi="Arial" w:cs="Arial"/>
          <w:sz w:val="24"/>
          <w:szCs w:val="24"/>
        </w:rPr>
      </w:pPr>
      <w:r w:rsidRPr="00A91AF3">
        <w:rPr>
          <w:rFonts w:ascii="Arial" w:hAnsi="Arial" w:cs="Arial"/>
          <w:b/>
          <w:sz w:val="24"/>
          <w:szCs w:val="24"/>
        </w:rPr>
        <w:t xml:space="preserve">By </w:t>
      </w:r>
      <w:r w:rsidR="00F738B4" w:rsidRPr="00A91AF3">
        <w:rPr>
          <w:rFonts w:ascii="Arial" w:hAnsi="Arial" w:cs="Arial"/>
          <w:b/>
          <w:sz w:val="24"/>
          <w:szCs w:val="24"/>
        </w:rPr>
        <w:t>Post</w:t>
      </w:r>
      <w:r w:rsidR="00264B6E">
        <w:rPr>
          <w:rFonts w:ascii="Arial" w:hAnsi="Arial" w:cs="Arial"/>
          <w:b/>
          <w:sz w:val="24"/>
          <w:szCs w:val="24"/>
        </w:rPr>
        <w:t xml:space="preserve"> </w:t>
      </w:r>
      <w:r w:rsidR="00F738B4">
        <w:rPr>
          <w:rFonts w:ascii="Arial" w:hAnsi="Arial" w:cs="Arial"/>
          <w:sz w:val="24"/>
          <w:szCs w:val="24"/>
        </w:rPr>
        <w:t>Planning</w:t>
      </w:r>
      <w:r>
        <w:rPr>
          <w:rFonts w:ascii="Arial" w:hAnsi="Arial" w:cs="Arial"/>
          <w:sz w:val="24"/>
          <w:szCs w:val="24"/>
        </w:rPr>
        <w:t xml:space="preserve"> Policy Team, Post point 15, Town Hall, Walliscote Grove Road, </w:t>
      </w:r>
      <w:r w:rsidR="0014788A">
        <w:rPr>
          <w:rFonts w:ascii="Arial" w:hAnsi="Arial" w:cs="Arial"/>
          <w:sz w:val="24"/>
          <w:szCs w:val="24"/>
        </w:rPr>
        <w:t>Weston-Super-Mare</w:t>
      </w:r>
      <w:r>
        <w:rPr>
          <w:rFonts w:ascii="Arial" w:hAnsi="Arial" w:cs="Arial"/>
          <w:sz w:val="24"/>
          <w:szCs w:val="24"/>
        </w:rPr>
        <w:t>, BS23 1UJ</w:t>
      </w:r>
    </w:p>
    <w:p w14:paraId="2DC9A969" w14:textId="20B8F068" w:rsidR="003E5C82" w:rsidRDefault="003E5C82" w:rsidP="00F92F0D">
      <w:pPr>
        <w:rPr>
          <w:rFonts w:ascii="Arial" w:hAnsi="Arial" w:cs="Arial"/>
          <w:sz w:val="24"/>
          <w:szCs w:val="24"/>
        </w:rPr>
      </w:pPr>
      <w:r w:rsidRPr="00A91AF3">
        <w:rPr>
          <w:rFonts w:ascii="Arial" w:hAnsi="Arial" w:cs="Arial"/>
          <w:b/>
          <w:sz w:val="24"/>
          <w:szCs w:val="24"/>
        </w:rPr>
        <w:t>On-line</w:t>
      </w:r>
      <w:r>
        <w:rPr>
          <w:rFonts w:ascii="Arial" w:hAnsi="Arial" w:cs="Arial"/>
          <w:sz w:val="24"/>
          <w:szCs w:val="24"/>
        </w:rPr>
        <w:t xml:space="preserve"> via E-consult</w:t>
      </w:r>
      <w:r w:rsidR="00A91AF3">
        <w:rPr>
          <w:rFonts w:ascii="Arial" w:hAnsi="Arial" w:cs="Arial"/>
          <w:sz w:val="24"/>
          <w:szCs w:val="24"/>
        </w:rPr>
        <w:t xml:space="preserve"> (accessed from </w:t>
      </w:r>
      <w:hyperlink r:id="rId9" w:history="1">
        <w:r w:rsidR="00F738B4" w:rsidRPr="00DF3036">
          <w:rPr>
            <w:rStyle w:val="Hyperlink"/>
            <w:rFonts w:ascii="Arial" w:hAnsi="Arial" w:cs="Arial"/>
            <w:sz w:val="24"/>
            <w:szCs w:val="24"/>
          </w:rPr>
          <w:t>www.n-somerset.gov.uk/localplan2036</w:t>
        </w:r>
      </w:hyperlink>
      <w:r w:rsidR="00F738B4">
        <w:rPr>
          <w:rFonts w:ascii="Arial" w:hAnsi="Arial" w:cs="Arial"/>
          <w:sz w:val="24"/>
          <w:szCs w:val="24"/>
        </w:rPr>
        <w:t xml:space="preserve"> </w:t>
      </w:r>
      <w:r w:rsidR="00A91AF3">
        <w:rPr>
          <w:rFonts w:ascii="Arial" w:hAnsi="Arial" w:cs="Arial"/>
          <w:sz w:val="24"/>
          <w:szCs w:val="24"/>
        </w:rPr>
        <w:t>)</w:t>
      </w:r>
    </w:p>
    <w:p w14:paraId="63BE674B" w14:textId="00D2B378" w:rsidR="002F4637" w:rsidRDefault="002F4637" w:rsidP="00F92F0D">
      <w:pPr>
        <w:rPr>
          <w:rFonts w:ascii="Arial" w:hAnsi="Arial" w:cs="Arial"/>
          <w:sz w:val="24"/>
          <w:szCs w:val="24"/>
        </w:rPr>
      </w:pPr>
      <w:r>
        <w:rPr>
          <w:rFonts w:ascii="Arial" w:hAnsi="Arial" w:cs="Arial"/>
          <w:sz w:val="24"/>
          <w:szCs w:val="24"/>
        </w:rPr>
        <w:t>Backwell Parish Council (BPC) has employed a planning consultant to produce detailed comments on relevant sections of the Issues and Options document. BRA has contributed to this both financially and through input to the BPC 2018</w:t>
      </w:r>
      <w:r w:rsidR="0014788A">
        <w:rPr>
          <w:rFonts w:ascii="Arial" w:hAnsi="Arial" w:cs="Arial"/>
          <w:sz w:val="24"/>
          <w:szCs w:val="24"/>
        </w:rPr>
        <w:t xml:space="preserve"> </w:t>
      </w:r>
      <w:r>
        <w:rPr>
          <w:rFonts w:ascii="Arial" w:hAnsi="Arial" w:cs="Arial"/>
          <w:sz w:val="24"/>
          <w:szCs w:val="24"/>
        </w:rPr>
        <w:t>-</w:t>
      </w:r>
      <w:r w:rsidR="0014788A">
        <w:rPr>
          <w:rFonts w:ascii="Arial" w:hAnsi="Arial" w:cs="Arial"/>
          <w:sz w:val="24"/>
          <w:szCs w:val="24"/>
        </w:rPr>
        <w:t xml:space="preserve"> </w:t>
      </w:r>
      <w:r>
        <w:rPr>
          <w:rFonts w:ascii="Arial" w:hAnsi="Arial" w:cs="Arial"/>
          <w:sz w:val="24"/>
          <w:szCs w:val="24"/>
        </w:rPr>
        <w:t xml:space="preserve">2036 </w:t>
      </w:r>
      <w:r w:rsidR="00544C35">
        <w:rPr>
          <w:rFonts w:ascii="Arial" w:hAnsi="Arial" w:cs="Arial"/>
          <w:sz w:val="24"/>
          <w:szCs w:val="24"/>
        </w:rPr>
        <w:t>W</w:t>
      </w:r>
      <w:r>
        <w:rPr>
          <w:rFonts w:ascii="Arial" w:hAnsi="Arial" w:cs="Arial"/>
          <w:sz w:val="24"/>
          <w:szCs w:val="24"/>
        </w:rPr>
        <w:t xml:space="preserve">orking </w:t>
      </w:r>
      <w:r w:rsidR="00544C35">
        <w:rPr>
          <w:rFonts w:ascii="Arial" w:hAnsi="Arial" w:cs="Arial"/>
          <w:sz w:val="24"/>
          <w:szCs w:val="24"/>
        </w:rPr>
        <w:t>P</w:t>
      </w:r>
      <w:r>
        <w:rPr>
          <w:rFonts w:ascii="Arial" w:hAnsi="Arial" w:cs="Arial"/>
          <w:sz w:val="24"/>
          <w:szCs w:val="24"/>
        </w:rPr>
        <w:t>arty.</w:t>
      </w:r>
      <w:r w:rsidR="00C50D62">
        <w:rPr>
          <w:rFonts w:ascii="Arial" w:hAnsi="Arial" w:cs="Arial"/>
          <w:sz w:val="24"/>
          <w:szCs w:val="24"/>
        </w:rPr>
        <w:t xml:space="preserve"> When complete</w:t>
      </w:r>
      <w:r w:rsidR="0014788A">
        <w:rPr>
          <w:rFonts w:ascii="Arial" w:hAnsi="Arial" w:cs="Arial"/>
          <w:sz w:val="24"/>
          <w:szCs w:val="24"/>
        </w:rPr>
        <w:t>,</w:t>
      </w:r>
      <w:r w:rsidR="00C50D62">
        <w:rPr>
          <w:rFonts w:ascii="Arial" w:hAnsi="Arial" w:cs="Arial"/>
          <w:sz w:val="24"/>
          <w:szCs w:val="24"/>
        </w:rPr>
        <w:t xml:space="preserve"> the BPC response will appear on </w:t>
      </w:r>
      <w:r w:rsidR="00544C35">
        <w:rPr>
          <w:rFonts w:ascii="Arial" w:hAnsi="Arial" w:cs="Arial"/>
          <w:sz w:val="24"/>
          <w:szCs w:val="24"/>
        </w:rPr>
        <w:t xml:space="preserve">both </w:t>
      </w:r>
      <w:r w:rsidR="00C50D62">
        <w:rPr>
          <w:rFonts w:ascii="Arial" w:hAnsi="Arial" w:cs="Arial"/>
          <w:sz w:val="24"/>
          <w:szCs w:val="24"/>
        </w:rPr>
        <w:t xml:space="preserve">the BPC </w:t>
      </w:r>
      <w:r w:rsidR="00544C35">
        <w:rPr>
          <w:rFonts w:ascii="Arial" w:hAnsi="Arial" w:cs="Arial"/>
          <w:sz w:val="24"/>
          <w:szCs w:val="24"/>
        </w:rPr>
        <w:t xml:space="preserve">and BRA </w:t>
      </w:r>
      <w:r w:rsidR="00C50D62">
        <w:rPr>
          <w:rFonts w:ascii="Arial" w:hAnsi="Arial" w:cs="Arial"/>
          <w:sz w:val="24"/>
          <w:szCs w:val="24"/>
        </w:rPr>
        <w:t>website</w:t>
      </w:r>
      <w:r w:rsidR="00544C35">
        <w:rPr>
          <w:rFonts w:ascii="Arial" w:hAnsi="Arial" w:cs="Arial"/>
          <w:sz w:val="24"/>
          <w:szCs w:val="24"/>
        </w:rPr>
        <w:t>s</w:t>
      </w:r>
      <w:r w:rsidR="00C50D62">
        <w:rPr>
          <w:rFonts w:ascii="Arial" w:hAnsi="Arial" w:cs="Arial"/>
          <w:sz w:val="24"/>
          <w:szCs w:val="24"/>
        </w:rPr>
        <w:t xml:space="preserve">. </w:t>
      </w:r>
    </w:p>
    <w:p w14:paraId="2D9D139E" w14:textId="27EC0404" w:rsidR="000A63B2" w:rsidRDefault="000A63B2" w:rsidP="00F92F0D">
      <w:pPr>
        <w:rPr>
          <w:rFonts w:ascii="Arial" w:hAnsi="Arial" w:cs="Arial"/>
          <w:sz w:val="24"/>
          <w:szCs w:val="24"/>
        </w:rPr>
      </w:pPr>
      <w:r w:rsidRPr="00A91AF3">
        <w:rPr>
          <w:rFonts w:ascii="Arial" w:hAnsi="Arial" w:cs="Arial"/>
          <w:sz w:val="24"/>
          <w:szCs w:val="24"/>
        </w:rPr>
        <w:t>Members may wish to make their own representations now, but we feel it may be more effective to await the publication of more detailed proposals during 2019.</w:t>
      </w:r>
    </w:p>
    <w:p w14:paraId="4FC822CC" w14:textId="466FAB55" w:rsidR="00EC3EB5" w:rsidRDefault="00A726E8" w:rsidP="00F92F0D">
      <w:pPr>
        <w:rPr>
          <w:rFonts w:ascii="Arial" w:hAnsi="Arial" w:cs="Arial"/>
          <w:sz w:val="24"/>
          <w:szCs w:val="24"/>
        </w:rPr>
      </w:pPr>
      <w:proofErr w:type="gramStart"/>
      <w:r w:rsidRPr="003E5C82">
        <w:rPr>
          <w:rFonts w:ascii="Arial" w:hAnsi="Arial" w:cs="Arial"/>
          <w:b/>
          <w:sz w:val="24"/>
          <w:szCs w:val="24"/>
        </w:rPr>
        <w:t>Caution !!</w:t>
      </w:r>
      <w:proofErr w:type="gramEnd"/>
      <w:r w:rsidR="00705EA5">
        <w:rPr>
          <w:rFonts w:ascii="Arial" w:hAnsi="Arial" w:cs="Arial"/>
          <w:sz w:val="24"/>
          <w:szCs w:val="24"/>
        </w:rPr>
        <w:t xml:space="preserve"> </w:t>
      </w:r>
      <w:r w:rsidR="003F7288">
        <w:rPr>
          <w:rFonts w:ascii="Arial" w:hAnsi="Arial" w:cs="Arial"/>
          <w:sz w:val="24"/>
          <w:szCs w:val="24"/>
        </w:rPr>
        <w:t>A</w:t>
      </w:r>
      <w:r>
        <w:rPr>
          <w:rFonts w:ascii="Arial" w:hAnsi="Arial" w:cs="Arial"/>
          <w:sz w:val="24"/>
          <w:szCs w:val="24"/>
        </w:rPr>
        <w:t xml:space="preserve">s with </w:t>
      </w:r>
      <w:r w:rsidR="003F7288">
        <w:rPr>
          <w:rFonts w:ascii="Arial" w:hAnsi="Arial" w:cs="Arial"/>
          <w:sz w:val="24"/>
          <w:szCs w:val="24"/>
        </w:rPr>
        <w:t xml:space="preserve">the </w:t>
      </w:r>
      <w:r>
        <w:rPr>
          <w:rFonts w:ascii="Arial" w:hAnsi="Arial" w:cs="Arial"/>
          <w:sz w:val="24"/>
          <w:szCs w:val="24"/>
        </w:rPr>
        <w:t>Farleigh Fields</w:t>
      </w:r>
      <w:r w:rsidR="003F7288">
        <w:rPr>
          <w:rFonts w:ascii="Arial" w:hAnsi="Arial" w:cs="Arial"/>
          <w:sz w:val="24"/>
          <w:szCs w:val="24"/>
        </w:rPr>
        <w:t xml:space="preserve"> campaign</w:t>
      </w:r>
      <w:r>
        <w:rPr>
          <w:rFonts w:ascii="Arial" w:hAnsi="Arial" w:cs="Arial"/>
          <w:sz w:val="24"/>
          <w:szCs w:val="24"/>
        </w:rPr>
        <w:t>, members will need to make their views known several times over the next year or so to both NSC and the JSP</w:t>
      </w:r>
      <w:r w:rsidR="005218C4">
        <w:rPr>
          <w:rFonts w:ascii="Arial" w:hAnsi="Arial" w:cs="Arial"/>
          <w:sz w:val="24"/>
          <w:szCs w:val="24"/>
        </w:rPr>
        <w:t>, and repeat your views if they have already been submitted.</w:t>
      </w:r>
      <w:r>
        <w:rPr>
          <w:rFonts w:ascii="Arial" w:hAnsi="Arial" w:cs="Arial"/>
          <w:sz w:val="24"/>
          <w:szCs w:val="24"/>
        </w:rPr>
        <w:t xml:space="preserve"> You may like to save time by using “cut and paste” for some of your views for use in subsequent comments. It would be tragic if there was a widespread feeling of “comment exhaustion” and as a result we ended up </w:t>
      </w:r>
      <w:r w:rsidR="005218C4">
        <w:rPr>
          <w:rFonts w:ascii="Arial" w:hAnsi="Arial" w:cs="Arial"/>
          <w:sz w:val="24"/>
          <w:szCs w:val="24"/>
        </w:rPr>
        <w:t xml:space="preserve">with a Backwell that was not </w:t>
      </w:r>
      <w:r>
        <w:rPr>
          <w:rFonts w:ascii="Arial" w:hAnsi="Arial" w:cs="Arial"/>
          <w:sz w:val="24"/>
          <w:szCs w:val="24"/>
        </w:rPr>
        <w:t xml:space="preserve">how we would wish </w:t>
      </w:r>
      <w:r w:rsidR="005218C4">
        <w:rPr>
          <w:rFonts w:ascii="Arial" w:hAnsi="Arial" w:cs="Arial"/>
          <w:sz w:val="24"/>
          <w:szCs w:val="24"/>
        </w:rPr>
        <w:t xml:space="preserve">it to </w:t>
      </w:r>
      <w:r w:rsidR="00F738B4">
        <w:rPr>
          <w:rFonts w:ascii="Arial" w:hAnsi="Arial" w:cs="Arial"/>
          <w:sz w:val="24"/>
          <w:szCs w:val="24"/>
        </w:rPr>
        <w:t>be!</w:t>
      </w:r>
    </w:p>
    <w:p w14:paraId="45AA6C5B" w14:textId="77777777" w:rsidR="0014788A" w:rsidRDefault="0014788A" w:rsidP="00F738B4">
      <w:pPr>
        <w:shd w:val="clear" w:color="auto" w:fill="FFFFFF"/>
        <w:spacing w:after="0" w:line="240" w:lineRule="auto"/>
        <w:rPr>
          <w:rFonts w:ascii="Verdana" w:eastAsia="Times New Roman" w:hAnsi="Verdana" w:cs="Helvetica"/>
          <w:color w:val="000000"/>
          <w:sz w:val="24"/>
          <w:szCs w:val="24"/>
          <w:lang w:eastAsia="en-GB"/>
        </w:rPr>
      </w:pPr>
    </w:p>
    <w:p w14:paraId="7C87D216" w14:textId="2E3BC2BC" w:rsidR="00CF3FFA" w:rsidRPr="00AD6F30" w:rsidRDefault="00CF3FFA" w:rsidP="00F738B4">
      <w:pPr>
        <w:shd w:val="clear" w:color="auto" w:fill="FFFFFF"/>
        <w:spacing w:after="0" w:line="240" w:lineRule="auto"/>
        <w:rPr>
          <w:rFonts w:ascii="Verdana" w:eastAsia="Times New Roman" w:hAnsi="Verdana" w:cs="Helvetica"/>
          <w:color w:val="26282A"/>
          <w:sz w:val="24"/>
          <w:szCs w:val="24"/>
          <w:lang w:eastAsia="en-GB"/>
        </w:rPr>
      </w:pPr>
      <w:r w:rsidRPr="00AD6F30">
        <w:rPr>
          <w:rFonts w:ascii="Verdana" w:eastAsia="Times New Roman" w:hAnsi="Verdana" w:cs="Helvetica"/>
          <w:color w:val="000000"/>
          <w:sz w:val="24"/>
          <w:szCs w:val="24"/>
          <w:lang w:eastAsia="en-GB"/>
        </w:rPr>
        <w:t>Best wishes</w:t>
      </w:r>
    </w:p>
    <w:p w14:paraId="40A8C32A" w14:textId="4D71D7B6" w:rsidR="00F92F0D" w:rsidRDefault="00CF3FFA" w:rsidP="00F738B4">
      <w:pPr>
        <w:shd w:val="clear" w:color="auto" w:fill="FFFFFF"/>
        <w:spacing w:after="0" w:line="240" w:lineRule="auto"/>
        <w:rPr>
          <w:rFonts w:ascii="Verdana" w:eastAsia="Times New Roman" w:hAnsi="Verdana" w:cs="Helvetica"/>
          <w:color w:val="26282A"/>
          <w:sz w:val="24"/>
          <w:szCs w:val="24"/>
          <w:lang w:eastAsia="en-GB"/>
        </w:rPr>
      </w:pPr>
      <w:r w:rsidRPr="00AD6F30">
        <w:rPr>
          <w:rFonts w:ascii="Verdana" w:eastAsia="Times New Roman" w:hAnsi="Verdana" w:cs="Helvetica"/>
          <w:color w:val="000000"/>
          <w:sz w:val="24"/>
          <w:szCs w:val="24"/>
          <w:lang w:eastAsia="en-GB"/>
        </w:rPr>
        <w:t>From your BRA Committee</w:t>
      </w:r>
      <w:r w:rsidR="00F738B4">
        <w:rPr>
          <w:rFonts w:ascii="Verdana" w:eastAsia="Times New Roman" w:hAnsi="Verdana" w:cs="Helvetica"/>
          <w:color w:val="000000"/>
          <w:sz w:val="24"/>
          <w:szCs w:val="24"/>
          <w:lang w:eastAsia="en-GB"/>
        </w:rPr>
        <w:t xml:space="preserve"> </w:t>
      </w:r>
      <w:r w:rsidR="00F738B4">
        <w:rPr>
          <w:rFonts w:ascii="Verdana" w:eastAsia="Times New Roman" w:hAnsi="Verdana" w:cs="Helvetica"/>
          <w:color w:val="000000"/>
          <w:sz w:val="24"/>
          <w:szCs w:val="24"/>
          <w:lang w:eastAsia="en-GB"/>
        </w:rPr>
        <w:tab/>
      </w:r>
      <w:r w:rsidR="00F738B4">
        <w:rPr>
          <w:rFonts w:ascii="Verdana" w:eastAsia="Times New Roman" w:hAnsi="Verdana" w:cs="Helvetica"/>
          <w:color w:val="000000"/>
          <w:sz w:val="24"/>
          <w:szCs w:val="24"/>
          <w:lang w:eastAsia="en-GB"/>
        </w:rPr>
        <w:tab/>
      </w:r>
      <w:r w:rsidR="00F738B4">
        <w:rPr>
          <w:rFonts w:ascii="Verdana" w:eastAsia="Times New Roman" w:hAnsi="Verdana" w:cs="Helvetica"/>
          <w:color w:val="000000"/>
          <w:sz w:val="24"/>
          <w:szCs w:val="24"/>
          <w:lang w:eastAsia="en-GB"/>
        </w:rPr>
        <w:tab/>
      </w:r>
      <w:r w:rsidR="00F738B4">
        <w:rPr>
          <w:rFonts w:ascii="Verdana" w:eastAsia="Times New Roman" w:hAnsi="Verdana" w:cs="Helvetica"/>
          <w:color w:val="000000"/>
          <w:sz w:val="24"/>
          <w:szCs w:val="24"/>
          <w:lang w:eastAsia="en-GB"/>
        </w:rPr>
        <w:tab/>
      </w:r>
      <w:r w:rsidR="00F738B4">
        <w:rPr>
          <w:rFonts w:ascii="Verdana" w:eastAsia="Times New Roman" w:hAnsi="Verdana" w:cs="Helvetica"/>
          <w:color w:val="000000"/>
          <w:sz w:val="24"/>
          <w:szCs w:val="24"/>
          <w:lang w:eastAsia="en-GB"/>
        </w:rPr>
        <w:tab/>
      </w:r>
      <w:r w:rsidR="00705EA5">
        <w:rPr>
          <w:rFonts w:ascii="Verdana" w:eastAsia="Times New Roman" w:hAnsi="Verdana" w:cs="Helvetica"/>
          <w:color w:val="000000"/>
          <w:sz w:val="24"/>
          <w:szCs w:val="24"/>
          <w:lang w:eastAsia="en-GB"/>
        </w:rPr>
        <w:t>2</w:t>
      </w:r>
      <w:r w:rsidR="00705EA5" w:rsidRPr="00705EA5">
        <w:rPr>
          <w:rFonts w:ascii="Verdana" w:eastAsia="Times New Roman" w:hAnsi="Verdana" w:cs="Helvetica"/>
          <w:color w:val="000000"/>
          <w:sz w:val="24"/>
          <w:szCs w:val="24"/>
          <w:vertAlign w:val="superscript"/>
          <w:lang w:eastAsia="en-GB"/>
        </w:rPr>
        <w:t>nd</w:t>
      </w:r>
      <w:r w:rsidR="00705EA5">
        <w:rPr>
          <w:rFonts w:ascii="Verdana" w:eastAsia="Times New Roman" w:hAnsi="Verdana" w:cs="Helvetica"/>
          <w:color w:val="000000"/>
          <w:sz w:val="24"/>
          <w:szCs w:val="24"/>
          <w:lang w:eastAsia="en-GB"/>
        </w:rPr>
        <w:t xml:space="preserve"> </w:t>
      </w:r>
      <w:r w:rsidR="00EE7702">
        <w:rPr>
          <w:rFonts w:ascii="Arial" w:hAnsi="Arial" w:cs="Arial"/>
          <w:sz w:val="24"/>
          <w:szCs w:val="24"/>
        </w:rPr>
        <w:t>November 2018</w:t>
      </w:r>
    </w:p>
    <w:p w14:paraId="689042BA" w14:textId="015CBA75" w:rsidR="00F738B4" w:rsidRDefault="00F738B4" w:rsidP="00F738B4">
      <w:pPr>
        <w:shd w:val="clear" w:color="auto" w:fill="FFFFFF"/>
        <w:spacing w:after="0" w:line="240" w:lineRule="auto"/>
      </w:pPr>
    </w:p>
    <w:p w14:paraId="5D69C8A9" w14:textId="77777777" w:rsidR="00F738B4" w:rsidRDefault="00F738B4" w:rsidP="00F738B4">
      <w:pPr>
        <w:shd w:val="clear" w:color="auto" w:fill="FFFFFF"/>
        <w:spacing w:after="0" w:line="240" w:lineRule="auto"/>
      </w:pPr>
    </w:p>
    <w:sectPr w:rsidR="00F738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34CDD"/>
    <w:multiLevelType w:val="hybridMultilevel"/>
    <w:tmpl w:val="EDC4F952"/>
    <w:lvl w:ilvl="0" w:tplc="3392BD5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0D"/>
    <w:rsid w:val="000A63B2"/>
    <w:rsid w:val="000E104A"/>
    <w:rsid w:val="0014788A"/>
    <w:rsid w:val="00264B6E"/>
    <w:rsid w:val="002F4637"/>
    <w:rsid w:val="00305A28"/>
    <w:rsid w:val="003321AB"/>
    <w:rsid w:val="00347BBD"/>
    <w:rsid w:val="003E5C82"/>
    <w:rsid w:val="003F7288"/>
    <w:rsid w:val="00494C97"/>
    <w:rsid w:val="005218C4"/>
    <w:rsid w:val="00544C35"/>
    <w:rsid w:val="005E3458"/>
    <w:rsid w:val="00635B51"/>
    <w:rsid w:val="006A6D5E"/>
    <w:rsid w:val="00705EA5"/>
    <w:rsid w:val="00731649"/>
    <w:rsid w:val="00750D9D"/>
    <w:rsid w:val="007A6A75"/>
    <w:rsid w:val="008D752C"/>
    <w:rsid w:val="00925C08"/>
    <w:rsid w:val="009912A1"/>
    <w:rsid w:val="009D6736"/>
    <w:rsid w:val="00A726E8"/>
    <w:rsid w:val="00A73CC0"/>
    <w:rsid w:val="00A91AF3"/>
    <w:rsid w:val="00B839F2"/>
    <w:rsid w:val="00C16C3C"/>
    <w:rsid w:val="00C50D62"/>
    <w:rsid w:val="00CF3FFA"/>
    <w:rsid w:val="00E173FC"/>
    <w:rsid w:val="00E4230D"/>
    <w:rsid w:val="00EC3EB5"/>
    <w:rsid w:val="00EE7702"/>
    <w:rsid w:val="00F738B4"/>
    <w:rsid w:val="00F9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B01CD"/>
  <w15:chartTrackingRefBased/>
  <w15:docId w15:val="{BDF93304-3707-4CCF-896B-86463320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CC0"/>
    <w:pPr>
      <w:ind w:left="720"/>
      <w:contextualSpacing/>
    </w:pPr>
  </w:style>
  <w:style w:type="character" w:styleId="Hyperlink">
    <w:name w:val="Hyperlink"/>
    <w:basedOn w:val="DefaultParagraphFont"/>
    <w:uiPriority w:val="99"/>
    <w:unhideWhenUsed/>
    <w:rsid w:val="00731649"/>
    <w:rPr>
      <w:color w:val="0000FF"/>
      <w:u w:val="single"/>
    </w:rPr>
  </w:style>
  <w:style w:type="character" w:styleId="FollowedHyperlink">
    <w:name w:val="FollowedHyperlink"/>
    <w:basedOn w:val="DefaultParagraphFont"/>
    <w:uiPriority w:val="99"/>
    <w:semiHidden/>
    <w:unhideWhenUsed/>
    <w:rsid w:val="00731649"/>
    <w:rPr>
      <w:color w:val="954F72" w:themeColor="followedHyperlink"/>
      <w:u w:val="single"/>
    </w:rPr>
  </w:style>
  <w:style w:type="character" w:styleId="UnresolvedMention">
    <w:name w:val="Unresolved Mention"/>
    <w:basedOn w:val="DefaultParagraphFont"/>
    <w:uiPriority w:val="99"/>
    <w:semiHidden/>
    <w:unhideWhenUsed/>
    <w:rsid w:val="00F73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n-somerset.gov.uk" TargetMode="External"/><Relationship Id="rId3" Type="http://schemas.openxmlformats.org/officeDocument/2006/relationships/settings" Target="settings.xml"/><Relationship Id="rId7" Type="http://schemas.openxmlformats.org/officeDocument/2006/relationships/hyperlink" Target="http://www.n-somerset.gov.uk/wp-content/uploads/2018/09/Local-Plan-2036-Issues-and-Options-Documen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residents.org.uk/wp-content/uploads/2018/01/JSP-BRA-BR-Representations.pdf" TargetMode="External"/><Relationship Id="rId11" Type="http://schemas.openxmlformats.org/officeDocument/2006/relationships/theme" Target="theme/theme1.xml"/><Relationship Id="rId5" Type="http://schemas.openxmlformats.org/officeDocument/2006/relationships/hyperlink" Target="http://www.backwellresidents.org.uk/joint-spatial-strate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somerset.gov.uk/localplan2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Wells</dc:creator>
  <cp:keywords/>
  <dc:description/>
  <cp:lastModifiedBy>Margaret Kemp</cp:lastModifiedBy>
  <cp:revision>2</cp:revision>
  <cp:lastPrinted>2018-10-31T20:51:00Z</cp:lastPrinted>
  <dcterms:created xsi:type="dcterms:W3CDTF">2019-04-19T06:23:00Z</dcterms:created>
  <dcterms:modified xsi:type="dcterms:W3CDTF">2019-04-19T06:23:00Z</dcterms:modified>
</cp:coreProperties>
</file>